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8F" w:rsidRDefault="00036643" w:rsidP="00371085">
      <w:pPr>
        <w:rPr>
          <w:b/>
          <w:sz w:val="28"/>
          <w:szCs w:val="28"/>
          <w:lang w:eastAsia="en-GB"/>
        </w:rPr>
      </w:pPr>
      <w:r>
        <w:rPr>
          <w:lang w:eastAsia="en-GB"/>
        </w:rPr>
        <w:drawing>
          <wp:anchor distT="0" distB="0" distL="114300" distR="114300" simplePos="0" relativeHeight="251659776" behindDoc="0" locked="0" layoutInCell="1" allowOverlap="1">
            <wp:simplePos x="0" y="0"/>
            <wp:positionH relativeFrom="margin">
              <wp:posOffset>5686425</wp:posOffset>
            </wp:positionH>
            <wp:positionV relativeFrom="margin">
              <wp:posOffset>-219075</wp:posOffset>
            </wp:positionV>
            <wp:extent cx="733425" cy="11239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085">
        <w:rPr>
          <w:b/>
          <w:sz w:val="28"/>
          <w:szCs w:val="28"/>
          <w:lang w:eastAsia="en-GB"/>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5080</wp:posOffset>
                </wp:positionV>
                <wp:extent cx="4415155" cy="618490"/>
                <wp:effectExtent l="1905"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085" w:rsidRPr="00B27CA7" w:rsidRDefault="00371085" w:rsidP="00371085">
                            <w:pPr>
                              <w:jc w:val="center"/>
                              <w:rPr>
                                <w:rFonts w:ascii="Candara" w:hAnsi="Candara" w:cs="Arial"/>
                                <w:b/>
                                <w:sz w:val="40"/>
                                <w:szCs w:val="40"/>
                              </w:rPr>
                            </w:pPr>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347.65pt;height:48.7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" stroked="f">
                <v:textbox style="mso-fit-shape-to-text:t">
                  <w:txbxContent>
                    <w:p w:rsidR="00371085" w:rsidRPr="00B27CA7" w:rsidRDefault="00371085" w:rsidP="00371085">
                      <w:pPr>
                        <w:jc w:val="center"/>
                        <w:rPr>
                          <w:rFonts w:ascii="Candara" w:hAnsi="Candara" w:cs="Arial"/>
                          <w:b/>
                          <w:sz w:val="40"/>
                          <w:szCs w:val="40"/>
                        </w:rPr>
                      </w:pPr>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p>
                  </w:txbxContent>
                </v:textbox>
              </v:shape>
            </w:pict>
          </mc:Fallback>
        </mc:AlternateContent>
      </w:r>
      <w:r w:rsidRPr="00371085">
        <w:rPr>
          <w:b/>
          <w:sz w:val="28"/>
          <w:szCs w:val="28"/>
          <w:lang w:eastAsia="en-GB"/>
        </w:rPr>
        <w:drawing>
          <wp:inline distT="0" distB="0" distL="0" distR="0">
            <wp:extent cx="809625" cy="904875"/>
            <wp:effectExtent l="0" t="0" r="0" b="0"/>
            <wp:docPr id="8" name="Picture 6" descr="C:\Users\admin\Downloads\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St Edmunds RC Primary schoo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8658F" w:rsidRDefault="00B8658F" w:rsidP="00B27CA7">
      <w:pPr>
        <w:jc w:val="center"/>
        <w:rPr>
          <w:rFonts w:ascii="Candara" w:hAnsi="Candara"/>
          <w:b/>
          <w:color w:val="C00000"/>
          <w:sz w:val="52"/>
          <w:szCs w:val="28"/>
          <w:lang w:eastAsia="en-GB"/>
        </w:rPr>
      </w:pPr>
    </w:p>
    <w:p w:rsidR="00B8658F" w:rsidRDefault="00B8658F" w:rsidP="00B27CA7">
      <w:pPr>
        <w:jc w:val="center"/>
        <w:rPr>
          <w:rFonts w:ascii="Candara" w:hAnsi="Candara"/>
          <w:b/>
          <w:color w:val="C00000"/>
          <w:sz w:val="52"/>
          <w:szCs w:val="28"/>
          <w:lang w:eastAsia="en-GB"/>
        </w:rPr>
      </w:pPr>
    </w:p>
    <w:p w:rsidR="00B27CA7" w:rsidRPr="00C5217C" w:rsidRDefault="005B170E" w:rsidP="00B27CA7">
      <w:pPr>
        <w:jc w:val="center"/>
        <w:rPr>
          <w:rFonts w:ascii="Candara" w:hAnsi="Candara"/>
          <w:b/>
          <w:color w:val="C00000"/>
          <w:sz w:val="52"/>
          <w:szCs w:val="28"/>
          <w:lang w:eastAsia="en-GB"/>
        </w:rPr>
      </w:pPr>
      <w:r>
        <w:rPr>
          <w:rFonts w:ascii="Arial" w:hAnsi="Arial"/>
          <w:b/>
          <w:color w:val="C00000"/>
          <w:sz w:val="44"/>
        </w:rPr>
        <w:t>Religious Education Policy</w:t>
      </w:r>
    </w:p>
    <w:p w:rsidR="00B27CA7" w:rsidRDefault="00B27CA7" w:rsidP="00B27CA7">
      <w:pPr>
        <w:jc w:val="center"/>
        <w:rPr>
          <w:rFonts w:ascii="Candara" w:hAnsi="Candara"/>
          <w:b/>
          <w:color w:val="C00000"/>
          <w:sz w:val="52"/>
          <w:szCs w:val="28"/>
          <w:lang w:eastAsia="en-GB"/>
        </w:rPr>
      </w:pPr>
    </w:p>
    <w:p w:rsidR="00B8658F" w:rsidRDefault="00B8658F" w:rsidP="00B27CA7">
      <w:pPr>
        <w:jc w:val="center"/>
        <w:rPr>
          <w:rFonts w:ascii="Arial" w:hAnsi="Arial" w:cs="Arial"/>
          <w:b/>
          <w:noProof w:val="0"/>
          <w:color w:val="C00000"/>
          <w:szCs w:val="40"/>
          <w:lang w:eastAsia="en-GB"/>
        </w:rPr>
      </w:pPr>
    </w:p>
    <w:p w:rsidR="00B8658F" w:rsidRDefault="00B8658F" w:rsidP="00B27CA7">
      <w:pPr>
        <w:jc w:val="center"/>
        <w:rPr>
          <w:rFonts w:ascii="Arial" w:hAnsi="Arial" w:cs="Arial"/>
          <w:b/>
          <w:noProof w:val="0"/>
          <w:color w:val="C00000"/>
          <w:szCs w:val="40"/>
          <w:lang w:eastAsia="en-GB"/>
        </w:rPr>
      </w:pPr>
    </w:p>
    <w:p w:rsidR="00B8658F" w:rsidRDefault="00B8658F" w:rsidP="00B27CA7">
      <w:pPr>
        <w:jc w:val="center"/>
        <w:rPr>
          <w:rFonts w:ascii="Arial" w:hAnsi="Arial" w:cs="Arial"/>
          <w:b/>
          <w:noProof w:val="0"/>
          <w:color w:val="C00000"/>
          <w:szCs w:val="40"/>
          <w:lang w:eastAsia="en-GB"/>
        </w:rPr>
      </w:pPr>
    </w:p>
    <w:p w:rsidR="00B27CA7" w:rsidRPr="00B8658F" w:rsidRDefault="00B8658F" w:rsidP="00B8658F">
      <w:pPr>
        <w:rPr>
          <w:rFonts w:asciiTheme="minorHAnsi" w:hAnsiTheme="minorHAnsi" w:cstheme="minorHAnsi"/>
          <w:b/>
          <w:color w:val="C00000"/>
          <w:sz w:val="52"/>
          <w:szCs w:val="28"/>
          <w:lang w:eastAsia="en-GB"/>
        </w:rPr>
      </w:pPr>
      <w:r w:rsidRPr="00B8658F">
        <w:rPr>
          <w:rFonts w:asciiTheme="minorHAnsi" w:hAnsiTheme="minorHAnsi" w:cstheme="minorHAnsi"/>
          <w:b/>
          <w:noProof w:val="0"/>
          <w:sz w:val="32"/>
          <w:szCs w:val="40"/>
          <w:lang w:eastAsia="en-GB"/>
        </w:rPr>
        <w:t>School Mission Statement</w:t>
      </w:r>
      <w:r w:rsidRPr="00B8658F">
        <w:rPr>
          <w:rFonts w:asciiTheme="minorHAnsi" w:hAnsiTheme="minorHAnsi" w:cstheme="minorHAnsi"/>
          <w:b/>
          <w:noProof w:val="0"/>
          <w:szCs w:val="40"/>
          <w:lang w:eastAsia="en-GB"/>
        </w:rPr>
        <w:t>:</w:t>
      </w:r>
      <w:r w:rsidRPr="00B8658F">
        <w:rPr>
          <w:rFonts w:asciiTheme="minorHAnsi" w:hAnsiTheme="minorHAnsi" w:cstheme="minorHAnsi"/>
          <w:b/>
          <w:noProof w:val="0"/>
          <w:color w:val="C00000"/>
          <w:szCs w:val="40"/>
          <w:lang w:eastAsia="en-GB"/>
        </w:rPr>
        <w:t xml:space="preserve"> </w:t>
      </w:r>
      <w:r w:rsidRPr="00B8658F">
        <w:rPr>
          <w:rFonts w:asciiTheme="minorHAnsi" w:hAnsiTheme="minorHAnsi" w:cstheme="minorHAnsi"/>
          <w:b/>
          <w:noProof w:val="0"/>
          <w:color w:val="C00000"/>
          <w:sz w:val="36"/>
          <w:szCs w:val="48"/>
          <w:lang w:eastAsia="en-GB"/>
        </w:rPr>
        <w:t>Through Christ We Learn</w:t>
      </w:r>
    </w:p>
    <w:p w:rsidR="00B27CA7" w:rsidRPr="00B8658F" w:rsidRDefault="00B27CA7" w:rsidP="00B27CA7">
      <w:pPr>
        <w:jc w:val="center"/>
        <w:rPr>
          <w:rFonts w:asciiTheme="minorHAnsi" w:hAnsiTheme="minorHAnsi" w:cstheme="minorHAnsi"/>
          <w:b/>
          <w:color w:val="C00000"/>
          <w:sz w:val="52"/>
          <w:szCs w:val="28"/>
          <w:lang w:eastAsia="en-GB"/>
        </w:rPr>
      </w:pPr>
    </w:p>
    <w:p w:rsidR="00B8658F" w:rsidRPr="00B8658F" w:rsidRDefault="00B8658F" w:rsidP="00B8658F">
      <w:pPr>
        <w:widowControl w:val="0"/>
        <w:autoSpaceDE w:val="0"/>
        <w:autoSpaceDN w:val="0"/>
        <w:adjustRightInd w:val="0"/>
        <w:spacing w:after="200" w:line="276" w:lineRule="auto"/>
        <w:jc w:val="both"/>
        <w:rPr>
          <w:rFonts w:asciiTheme="minorHAnsi" w:hAnsiTheme="minorHAnsi" w:cstheme="minorHAnsi"/>
          <w:b/>
          <w:noProof w:val="0"/>
          <w:sz w:val="28"/>
          <w:szCs w:val="22"/>
          <w:u w:val="single"/>
          <w:lang w:eastAsia="en-GB"/>
        </w:rPr>
      </w:pPr>
      <w:r w:rsidRPr="00B8658F">
        <w:rPr>
          <w:rFonts w:asciiTheme="minorHAnsi" w:hAnsiTheme="minorHAnsi" w:cstheme="minorHAnsi"/>
          <w:b/>
          <w:noProof w:val="0"/>
          <w:sz w:val="28"/>
          <w:szCs w:val="22"/>
          <w:u w:val="single"/>
          <w:lang w:eastAsia="en-GB"/>
        </w:rPr>
        <w:t>Commitment to equality:</w:t>
      </w:r>
    </w:p>
    <w:p w:rsidR="00B27CA7" w:rsidRPr="00B8658F" w:rsidRDefault="00B8658F" w:rsidP="00B8658F">
      <w:pPr>
        <w:widowControl w:val="0"/>
        <w:autoSpaceDE w:val="0"/>
        <w:autoSpaceDN w:val="0"/>
        <w:adjustRightInd w:val="0"/>
        <w:spacing w:after="200" w:line="276" w:lineRule="auto"/>
        <w:jc w:val="both"/>
        <w:rPr>
          <w:rFonts w:asciiTheme="minorHAnsi" w:hAnsiTheme="minorHAnsi" w:cstheme="minorHAnsi"/>
          <w:bCs/>
          <w:noProof w:val="0"/>
          <w:szCs w:val="22"/>
          <w:lang w:eastAsia="en-GB"/>
        </w:rPr>
      </w:pPr>
      <w:r w:rsidRPr="00B8658F">
        <w:rPr>
          <w:rFonts w:asciiTheme="minorHAnsi" w:hAnsiTheme="minorHAnsi" w:cstheme="minorHAnsi"/>
          <w:bCs/>
          <w:noProof w:val="0"/>
          <w:szCs w:val="22"/>
          <w:lang w:eastAsia="en-GB"/>
        </w:rPr>
        <w:t>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w:t>
      </w:r>
    </w:p>
    <w:tbl>
      <w:tblPr>
        <w:tblStyle w:val="TableGrid"/>
        <w:tblpPr w:leftFromText="180" w:rightFromText="180" w:vertAnchor="text" w:horzAnchor="margin" w:tblpY="2307"/>
        <w:tblW w:w="0" w:type="auto"/>
        <w:tblLook w:val="04A0" w:firstRow="1" w:lastRow="0" w:firstColumn="1" w:lastColumn="0" w:noHBand="0" w:noVBand="1"/>
      </w:tblPr>
      <w:tblGrid>
        <w:gridCol w:w="3077"/>
        <w:gridCol w:w="3253"/>
        <w:gridCol w:w="2736"/>
      </w:tblGrid>
      <w:tr w:rsidR="00B8658F" w:rsidTr="00B8658F">
        <w:tc>
          <w:tcPr>
            <w:tcW w:w="3369" w:type="dxa"/>
          </w:tcPr>
          <w:p w:rsidR="00B8658F" w:rsidRPr="00B27CA7" w:rsidRDefault="00B8658F" w:rsidP="00B8658F">
            <w:pPr>
              <w:rPr>
                <w:rFonts w:ascii="Candara" w:hAnsi="Candara"/>
                <w:color w:val="C00000"/>
                <w:szCs w:val="28"/>
              </w:rPr>
            </w:pPr>
            <w:r w:rsidRPr="00B27CA7">
              <w:rPr>
                <w:rFonts w:ascii="Candara" w:hAnsi="Candara"/>
                <w:color w:val="C00000"/>
                <w:szCs w:val="28"/>
              </w:rPr>
              <w:t>Policy approved by:</w:t>
            </w:r>
          </w:p>
        </w:tc>
        <w:tc>
          <w:tcPr>
            <w:tcW w:w="3685" w:type="dxa"/>
          </w:tcPr>
          <w:p w:rsidR="00B8658F" w:rsidRPr="00B27CA7" w:rsidRDefault="00C5217C" w:rsidP="00B8658F">
            <w:pPr>
              <w:jc w:val="center"/>
              <w:rPr>
                <w:rFonts w:ascii="Candara" w:hAnsi="Candara"/>
                <w:color w:val="C00000"/>
                <w:szCs w:val="28"/>
              </w:rPr>
            </w:pPr>
            <w:r>
              <w:rPr>
                <w:rFonts w:ascii="Arial"/>
                <w:b/>
                <w:sz w:val="20"/>
              </w:rPr>
              <w:t>School Business Manager</w:t>
            </w:r>
          </w:p>
        </w:tc>
        <w:tc>
          <w:tcPr>
            <w:tcW w:w="3134" w:type="dxa"/>
          </w:tcPr>
          <w:p w:rsidR="00B8658F" w:rsidRPr="00B27CA7" w:rsidRDefault="00B8658F" w:rsidP="00B8658F">
            <w:pPr>
              <w:rPr>
                <w:rFonts w:ascii="Candara" w:hAnsi="Candara"/>
                <w:color w:val="C00000"/>
                <w:szCs w:val="28"/>
              </w:rPr>
            </w:pPr>
            <w:r w:rsidRPr="00B27CA7">
              <w:rPr>
                <w:rFonts w:ascii="Candara" w:hAnsi="Candara"/>
                <w:color w:val="C00000"/>
                <w:szCs w:val="28"/>
              </w:rPr>
              <w:t>Date:</w:t>
            </w:r>
            <w:r w:rsidR="00C5217C">
              <w:rPr>
                <w:rFonts w:ascii="Candara" w:hAnsi="Candara"/>
                <w:color w:val="C00000"/>
                <w:szCs w:val="28"/>
              </w:rPr>
              <w:t xml:space="preserve"> Sept 2025</w:t>
            </w:r>
          </w:p>
        </w:tc>
      </w:tr>
      <w:tr w:rsidR="00B8658F" w:rsidTr="00B8658F">
        <w:tc>
          <w:tcPr>
            <w:tcW w:w="3369" w:type="dxa"/>
          </w:tcPr>
          <w:p w:rsidR="00B8658F" w:rsidRPr="00B27CA7" w:rsidRDefault="00B8658F" w:rsidP="00B8658F">
            <w:pPr>
              <w:rPr>
                <w:rFonts w:ascii="Candara" w:hAnsi="Candara"/>
                <w:color w:val="C00000"/>
                <w:szCs w:val="28"/>
              </w:rPr>
            </w:pPr>
            <w:r>
              <w:rPr>
                <w:rFonts w:ascii="Candara" w:hAnsi="Candara"/>
                <w:color w:val="C00000"/>
                <w:szCs w:val="28"/>
              </w:rPr>
              <w:t>Date of next review</w:t>
            </w:r>
          </w:p>
        </w:tc>
        <w:tc>
          <w:tcPr>
            <w:tcW w:w="6819" w:type="dxa"/>
            <w:gridSpan w:val="2"/>
          </w:tcPr>
          <w:p w:rsidR="00B8658F" w:rsidRPr="00B27CA7" w:rsidRDefault="00C5217C" w:rsidP="00B8658F">
            <w:pPr>
              <w:jc w:val="center"/>
              <w:rPr>
                <w:rFonts w:ascii="Candara" w:hAnsi="Candara"/>
                <w:color w:val="C00000"/>
                <w:szCs w:val="28"/>
              </w:rPr>
            </w:pPr>
            <w:r>
              <w:rPr>
                <w:rFonts w:ascii="Candara" w:hAnsi="Candara"/>
                <w:color w:val="C00000"/>
                <w:szCs w:val="28"/>
              </w:rPr>
              <w:t>September 2026</w:t>
            </w:r>
          </w:p>
        </w:tc>
      </w:tr>
      <w:tr w:rsidR="00B8658F" w:rsidTr="00B8658F">
        <w:tc>
          <w:tcPr>
            <w:tcW w:w="3369" w:type="dxa"/>
          </w:tcPr>
          <w:p w:rsidR="00B8658F" w:rsidRPr="00B27CA7" w:rsidRDefault="00B8658F" w:rsidP="00B8658F">
            <w:pPr>
              <w:rPr>
                <w:rFonts w:ascii="Candara" w:hAnsi="Candara"/>
                <w:color w:val="C00000"/>
                <w:szCs w:val="28"/>
              </w:rPr>
            </w:pPr>
            <w:r>
              <w:rPr>
                <w:rFonts w:ascii="Candara" w:hAnsi="Candara"/>
                <w:color w:val="C00000"/>
                <w:szCs w:val="28"/>
              </w:rPr>
              <w:t>Responsibility for Policy:</w:t>
            </w:r>
          </w:p>
        </w:tc>
        <w:tc>
          <w:tcPr>
            <w:tcW w:w="6819" w:type="dxa"/>
            <w:gridSpan w:val="2"/>
          </w:tcPr>
          <w:p w:rsidR="00B8658F" w:rsidRPr="00C5217C" w:rsidRDefault="00C5217C" w:rsidP="00B8658F">
            <w:pPr>
              <w:jc w:val="center"/>
              <w:rPr>
                <w:rFonts w:ascii="Candara" w:hAnsi="Candara"/>
                <w:color w:val="C00000"/>
                <w:szCs w:val="28"/>
              </w:rPr>
            </w:pPr>
            <w:r w:rsidRPr="00C5217C">
              <w:rPr>
                <w:rFonts w:ascii="Candara" w:hAnsi="Candara"/>
                <w:color w:val="C00000"/>
              </w:rPr>
              <w:t>Governing</w:t>
            </w:r>
            <w:r w:rsidRPr="00C5217C">
              <w:rPr>
                <w:rFonts w:ascii="Candara" w:hAnsi="Candara"/>
                <w:color w:val="C00000"/>
                <w:spacing w:val="-4"/>
              </w:rPr>
              <w:t xml:space="preserve"> </w:t>
            </w:r>
            <w:r w:rsidRPr="00C5217C">
              <w:rPr>
                <w:rFonts w:ascii="Candara" w:hAnsi="Candara"/>
                <w:color w:val="C00000"/>
              </w:rPr>
              <w:t>Board</w:t>
            </w:r>
          </w:p>
        </w:tc>
      </w:tr>
      <w:tr w:rsidR="00B8658F" w:rsidTr="00946985">
        <w:tc>
          <w:tcPr>
            <w:tcW w:w="10188" w:type="dxa"/>
            <w:gridSpan w:val="3"/>
          </w:tcPr>
          <w:p w:rsidR="00B8658F" w:rsidRPr="00B27CA7" w:rsidRDefault="00B8658F" w:rsidP="00B8658F">
            <w:pPr>
              <w:rPr>
                <w:rFonts w:ascii="Candara" w:hAnsi="Candara"/>
                <w:color w:val="C00000"/>
                <w:szCs w:val="28"/>
              </w:rPr>
            </w:pPr>
            <w:r>
              <w:rPr>
                <w:rFonts w:ascii="Candara" w:hAnsi="Candara"/>
                <w:color w:val="C00000"/>
                <w:szCs w:val="28"/>
              </w:rPr>
              <w:t>Review Cycle: this Policy will be renewed by: the FGB/Curriculum/Finance Committee*  Annually</w:t>
            </w:r>
          </w:p>
        </w:tc>
      </w:tr>
    </w:tbl>
    <w:p w:rsidR="00B8658F" w:rsidRDefault="00B8658F" w:rsidP="00B27CA7">
      <w:pPr>
        <w:jc w:val="center"/>
        <w:rPr>
          <w:rFonts w:ascii="Candara" w:hAnsi="Candara"/>
          <w:b/>
          <w:color w:val="C00000"/>
          <w:sz w:val="52"/>
          <w:szCs w:val="28"/>
          <w:u w:val="single"/>
        </w:rPr>
      </w:pPr>
    </w:p>
    <w:p w:rsidR="00B8658F" w:rsidRPr="00B8658F" w:rsidRDefault="00B8658F" w:rsidP="00B8658F">
      <w:pPr>
        <w:spacing w:after="240" w:line="283" w:lineRule="auto"/>
        <w:jc w:val="center"/>
        <w:rPr>
          <w:rFonts w:ascii="Candara" w:hAnsi="Candara"/>
          <w:b/>
          <w:sz w:val="28"/>
          <w:szCs w:val="28"/>
          <w:u w:val="single"/>
        </w:rPr>
      </w:pPr>
      <w:r>
        <w:rPr>
          <w:rFonts w:ascii="Candara" w:hAnsi="Candara"/>
          <w:b/>
          <w:color w:val="C00000"/>
          <w:sz w:val="52"/>
          <w:szCs w:val="28"/>
          <w:u w:val="single"/>
        </w:rPr>
        <w:br w:type="page"/>
      </w:r>
    </w:p>
    <w:p w:rsidR="00B27CA7" w:rsidRPr="00036643" w:rsidRDefault="00B8658F" w:rsidP="00B27CA7">
      <w:pPr>
        <w:jc w:val="center"/>
        <w:rPr>
          <w:rFonts w:asciiTheme="minorHAnsi" w:hAnsiTheme="minorHAnsi" w:cstheme="minorHAnsi"/>
          <w:b/>
          <w:sz w:val="28"/>
          <w:szCs w:val="28"/>
          <w:u w:val="single"/>
        </w:rPr>
      </w:pPr>
      <w:r w:rsidRPr="00036643">
        <w:rPr>
          <w:rFonts w:asciiTheme="minorHAnsi" w:hAnsiTheme="minorHAnsi" w:cstheme="minorHAnsi"/>
          <w:b/>
          <w:sz w:val="28"/>
          <w:szCs w:val="28"/>
          <w:u w:val="single"/>
        </w:rPr>
        <w:lastRenderedPageBreak/>
        <w:t>Summary of changes to this Policy</w:t>
      </w:r>
    </w:p>
    <w:p w:rsidR="00036643" w:rsidRPr="00036643" w:rsidRDefault="00036643" w:rsidP="00B27CA7">
      <w:pPr>
        <w:jc w:val="center"/>
        <w:rPr>
          <w:rFonts w:asciiTheme="minorHAnsi" w:hAnsiTheme="minorHAnsi" w:cstheme="minorHAnsi"/>
          <w:b/>
          <w:sz w:val="28"/>
          <w:szCs w:val="28"/>
          <w:u w:val="single"/>
        </w:rPr>
      </w:pPr>
    </w:p>
    <w:p w:rsidR="00B8658F" w:rsidRPr="00036643" w:rsidRDefault="00036643" w:rsidP="00B27CA7">
      <w:pPr>
        <w:jc w:val="center"/>
        <w:rPr>
          <w:rFonts w:asciiTheme="minorHAnsi" w:hAnsiTheme="minorHAnsi" w:cstheme="minorHAnsi"/>
          <w:b/>
          <w:szCs w:val="28"/>
        </w:rPr>
      </w:pPr>
      <w:r w:rsidRPr="00036643">
        <w:rPr>
          <w:rFonts w:asciiTheme="minorHAnsi" w:hAnsiTheme="minorHAnsi" w:cstheme="minorHAnsi"/>
          <w:b/>
          <w:szCs w:val="28"/>
        </w:rPr>
        <w:t>(this should only be completed for Statutory Policies)</w:t>
      </w:r>
    </w:p>
    <w:p w:rsidR="00036643" w:rsidRPr="00B8658F" w:rsidRDefault="00036643" w:rsidP="00B27CA7">
      <w:pPr>
        <w:jc w:val="center"/>
        <w:rPr>
          <w:rFonts w:ascii="Candara" w:hAnsi="Candara"/>
          <w:b/>
          <w:sz w:val="28"/>
          <w:szCs w:val="28"/>
          <w:u w:val="single"/>
        </w:rPr>
      </w:pPr>
    </w:p>
    <w:tbl>
      <w:tblPr>
        <w:tblStyle w:val="TableGrid"/>
        <w:tblW w:w="0" w:type="auto"/>
        <w:tblLook w:val="04A0" w:firstRow="1" w:lastRow="0" w:firstColumn="1" w:lastColumn="0" w:noHBand="0" w:noVBand="1"/>
      </w:tblPr>
      <w:tblGrid>
        <w:gridCol w:w="947"/>
        <w:gridCol w:w="1538"/>
        <w:gridCol w:w="5041"/>
        <w:gridCol w:w="1540"/>
      </w:tblGrid>
      <w:tr w:rsidR="00036643" w:rsidTr="00036643">
        <w:tc>
          <w:tcPr>
            <w:tcW w:w="959" w:type="dxa"/>
          </w:tcPr>
          <w:p w:rsidR="00036643" w:rsidRPr="00036643" w:rsidRDefault="00036643" w:rsidP="00036643">
            <w:pPr>
              <w:jc w:val="center"/>
              <w:rPr>
                <w:rFonts w:asciiTheme="minorHAnsi" w:hAnsiTheme="minorHAnsi" w:cstheme="minorHAnsi"/>
                <w:sz w:val="22"/>
                <w:szCs w:val="28"/>
              </w:rPr>
            </w:pPr>
            <w:r w:rsidRPr="00036643">
              <w:rPr>
                <w:rFonts w:asciiTheme="minorHAnsi" w:hAnsiTheme="minorHAnsi" w:cstheme="minorHAnsi"/>
                <w:sz w:val="22"/>
                <w:szCs w:val="28"/>
              </w:rPr>
              <w:t>Version</w:t>
            </w:r>
          </w:p>
        </w:tc>
        <w:tc>
          <w:tcPr>
            <w:tcW w:w="1701" w:type="dxa"/>
          </w:tcPr>
          <w:p w:rsidR="00036643" w:rsidRPr="00036643" w:rsidRDefault="00036643" w:rsidP="00036643">
            <w:pPr>
              <w:jc w:val="center"/>
              <w:rPr>
                <w:rFonts w:asciiTheme="minorHAnsi" w:hAnsiTheme="minorHAnsi" w:cstheme="minorHAnsi"/>
                <w:sz w:val="22"/>
                <w:szCs w:val="28"/>
              </w:rPr>
            </w:pPr>
            <w:r w:rsidRPr="00036643">
              <w:rPr>
                <w:rFonts w:asciiTheme="minorHAnsi" w:hAnsiTheme="minorHAnsi" w:cstheme="minorHAnsi"/>
                <w:sz w:val="22"/>
                <w:szCs w:val="28"/>
              </w:rPr>
              <w:t>Date of change</w:t>
            </w:r>
          </w:p>
        </w:tc>
        <w:tc>
          <w:tcPr>
            <w:tcW w:w="5953" w:type="dxa"/>
          </w:tcPr>
          <w:p w:rsidR="00036643" w:rsidRPr="00036643" w:rsidRDefault="00036643" w:rsidP="00036643">
            <w:pPr>
              <w:jc w:val="center"/>
              <w:rPr>
                <w:rFonts w:asciiTheme="minorHAnsi" w:hAnsiTheme="minorHAnsi" w:cstheme="minorHAnsi"/>
                <w:sz w:val="22"/>
                <w:szCs w:val="28"/>
              </w:rPr>
            </w:pPr>
            <w:r w:rsidRPr="00036643">
              <w:rPr>
                <w:rFonts w:asciiTheme="minorHAnsi" w:hAnsiTheme="minorHAnsi" w:cstheme="minorHAnsi"/>
                <w:sz w:val="22"/>
                <w:szCs w:val="28"/>
              </w:rPr>
              <w:t>Description of change</w:t>
            </w:r>
          </w:p>
        </w:tc>
        <w:tc>
          <w:tcPr>
            <w:tcW w:w="1575" w:type="dxa"/>
          </w:tcPr>
          <w:p w:rsidR="00036643" w:rsidRPr="00036643" w:rsidRDefault="00036643" w:rsidP="00036643">
            <w:pPr>
              <w:jc w:val="center"/>
              <w:rPr>
                <w:rFonts w:asciiTheme="minorHAnsi" w:hAnsiTheme="minorHAnsi" w:cstheme="minorHAnsi"/>
                <w:sz w:val="22"/>
                <w:szCs w:val="28"/>
              </w:rPr>
            </w:pPr>
            <w:r w:rsidRPr="00036643">
              <w:rPr>
                <w:rFonts w:ascii="Calibri" w:hAnsi="Calibri" w:cs="Calibri"/>
                <w:sz w:val="22"/>
                <w:szCs w:val="28"/>
              </w:rPr>
              <w:t>Section/Page</w:t>
            </w: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bl>
    <w:p w:rsidR="00B8658F" w:rsidRDefault="00B8658F"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5B170E" w:rsidRDefault="005B170E" w:rsidP="005B170E">
      <w:pPr>
        <w:pStyle w:val="Title"/>
      </w:pPr>
      <w:bookmarkStart w:id="0" w:name="_GoBack"/>
      <w:bookmarkEnd w:id="0"/>
      <w:r>
        <w:rPr>
          <w:u w:val="single"/>
        </w:rPr>
        <w:lastRenderedPageBreak/>
        <w:t>Religious</w:t>
      </w:r>
      <w:r>
        <w:rPr>
          <w:spacing w:val="-13"/>
          <w:u w:val="single"/>
        </w:rPr>
        <w:t xml:space="preserve"> </w:t>
      </w:r>
      <w:r>
        <w:rPr>
          <w:u w:val="single"/>
        </w:rPr>
        <w:t>Education</w:t>
      </w:r>
      <w:r>
        <w:rPr>
          <w:spacing w:val="-12"/>
          <w:u w:val="single"/>
        </w:rPr>
        <w:t xml:space="preserve"> </w:t>
      </w:r>
      <w:r>
        <w:rPr>
          <w:spacing w:val="-2"/>
          <w:u w:val="single"/>
        </w:rPr>
        <w:t>Policy</w:t>
      </w:r>
    </w:p>
    <w:p w:rsidR="005B170E" w:rsidRDefault="005B170E" w:rsidP="005B170E">
      <w:pPr>
        <w:pStyle w:val="Heading1"/>
        <w:spacing w:before="296"/>
      </w:pPr>
      <w:r>
        <w:t>Mission</w:t>
      </w:r>
      <w:r>
        <w:rPr>
          <w:spacing w:val="-2"/>
        </w:rPr>
        <w:t xml:space="preserve"> Statement</w:t>
      </w:r>
    </w:p>
    <w:p w:rsidR="005B170E" w:rsidRDefault="005B170E" w:rsidP="005B170E">
      <w:pPr>
        <w:pStyle w:val="NormalWeb"/>
      </w:pPr>
      <w:r>
        <w:t xml:space="preserve">At </w:t>
      </w:r>
      <w:r>
        <w:rPr>
          <w:rStyle w:val="Strong"/>
        </w:rPr>
        <w:t>St Edmund’s Catholic Primary School</w:t>
      </w:r>
      <w:r>
        <w:t xml:space="preserve">, </w:t>
      </w:r>
      <w:r>
        <w:rPr>
          <w:rStyle w:val="Emphasis"/>
          <w:rFonts w:eastAsia="Arial"/>
        </w:rPr>
        <w:t>“…through Christ we learn…”</w:t>
      </w:r>
      <w:r>
        <w:t>, grow in faith and strive to live out the Gospel values each day.</w:t>
      </w:r>
      <w:r>
        <w:br/>
        <w:t xml:space="preserve">Our vision is to deliver an </w:t>
      </w:r>
      <w:r>
        <w:rPr>
          <w:rStyle w:val="Strong"/>
        </w:rPr>
        <w:t>outstanding and distinctive Catholic education with Christ at the heart of our community.</w:t>
      </w:r>
      <w:r>
        <w:br/>
        <w:t>We aim to make our school a place of great joy and belonging – a community that gives every child the opportunity to flourish, to feel valued as an individual and encouraged to reach their full potential.</w:t>
      </w:r>
    </w:p>
    <w:p w:rsidR="005B170E" w:rsidRDefault="005B170E" w:rsidP="005B170E">
      <w:pPr>
        <w:pStyle w:val="NormalWeb"/>
      </w:pPr>
      <w:r>
        <w:t xml:space="preserve">In Religious Education, we seek to form successful learners who are confident, thoughtful and compassionate; mature as self-motivated, responsible citizens; and recognise themselves and others as </w:t>
      </w:r>
      <w:r>
        <w:rPr>
          <w:rStyle w:val="Strong"/>
        </w:rPr>
        <w:t>God’s masterpiece</w:t>
      </w:r>
      <w:r>
        <w:t>.</w:t>
      </w:r>
      <w:r>
        <w:br/>
        <w:t>Rooted in Christ’s love, RE shapes how we think, learn and live together as a faith-filled community.</w:t>
      </w:r>
    </w:p>
    <w:p w:rsidR="005B170E" w:rsidRPr="00192D11" w:rsidRDefault="005B170E" w:rsidP="005B170E">
      <w:pPr>
        <w:pStyle w:val="BodyText"/>
        <w:spacing w:before="47"/>
        <w:ind w:left="0"/>
        <w:rPr>
          <w:b/>
          <w:lang w:val="en-GB"/>
        </w:rPr>
      </w:pPr>
    </w:p>
    <w:p w:rsidR="005B170E" w:rsidRDefault="005B170E" w:rsidP="005B170E">
      <w:pPr>
        <w:pStyle w:val="Heading1"/>
        <w:spacing w:before="1"/>
      </w:pPr>
      <w:r>
        <w:t>Rationale</w:t>
      </w:r>
      <w:r>
        <w:rPr>
          <w:spacing w:val="-5"/>
        </w:rPr>
        <w:t xml:space="preserve"> </w:t>
      </w:r>
      <w:r>
        <w:t>of</w:t>
      </w:r>
      <w:r>
        <w:rPr>
          <w:spacing w:val="-5"/>
        </w:rPr>
        <w:t xml:space="preserve"> </w:t>
      </w:r>
      <w:r>
        <w:t>Religious</w:t>
      </w:r>
      <w:r>
        <w:rPr>
          <w:spacing w:val="-4"/>
        </w:rPr>
        <w:t xml:space="preserve"> </w:t>
      </w:r>
      <w:r>
        <w:rPr>
          <w:spacing w:val="-2"/>
        </w:rPr>
        <w:t>Education.</w:t>
      </w:r>
    </w:p>
    <w:p w:rsidR="005B170E" w:rsidRDefault="005B170E" w:rsidP="005B170E">
      <w:pPr>
        <w:pStyle w:val="ListParagraph"/>
        <w:numPr>
          <w:ilvl w:val="0"/>
          <w:numId w:val="14"/>
        </w:numPr>
        <w:tabs>
          <w:tab w:val="left" w:pos="743"/>
        </w:tabs>
        <w:spacing w:before="293" w:line="304" w:lineRule="exact"/>
        <w:rPr>
          <w:sz w:val="24"/>
        </w:rPr>
      </w:pPr>
      <w:r>
        <w:rPr>
          <w:sz w:val="24"/>
        </w:rPr>
        <w:t>Religious</w:t>
      </w:r>
      <w:r>
        <w:rPr>
          <w:spacing w:val="-6"/>
          <w:sz w:val="24"/>
        </w:rPr>
        <w:t xml:space="preserve"> </w:t>
      </w:r>
      <w:r>
        <w:rPr>
          <w:sz w:val="24"/>
        </w:rPr>
        <w:t>Education</w:t>
      </w:r>
      <w:r>
        <w:rPr>
          <w:spacing w:val="-4"/>
          <w:sz w:val="24"/>
        </w:rPr>
        <w:t xml:space="preserve"> </w:t>
      </w:r>
      <w:r>
        <w:rPr>
          <w:sz w:val="24"/>
        </w:rPr>
        <w:t>is</w:t>
      </w:r>
      <w:r>
        <w:rPr>
          <w:spacing w:val="-3"/>
          <w:sz w:val="24"/>
        </w:rPr>
        <w:t xml:space="preserve"> </w:t>
      </w:r>
      <w:r>
        <w:rPr>
          <w:sz w:val="24"/>
        </w:rPr>
        <w:t>central</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educative</w:t>
      </w:r>
      <w:r>
        <w:rPr>
          <w:spacing w:val="-3"/>
          <w:sz w:val="24"/>
        </w:rPr>
        <w:t xml:space="preserve"> </w:t>
      </w:r>
      <w:r>
        <w:rPr>
          <w:sz w:val="24"/>
        </w:rPr>
        <w:t>mission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Church.</w:t>
      </w:r>
    </w:p>
    <w:p w:rsidR="005B170E" w:rsidRDefault="005B170E" w:rsidP="005B170E">
      <w:pPr>
        <w:spacing w:line="259" w:lineRule="auto"/>
        <w:ind w:left="743" w:right="84"/>
      </w:pPr>
      <w:r>
        <w:rPr>
          <w:i/>
        </w:rPr>
        <w:t>‘At</w:t>
      </w:r>
      <w:r>
        <w:rPr>
          <w:i/>
          <w:spacing w:val="-4"/>
        </w:rPr>
        <w:t xml:space="preserve"> </w:t>
      </w:r>
      <w:r>
        <w:rPr>
          <w:i/>
        </w:rPr>
        <w:t>the</w:t>
      </w:r>
      <w:r>
        <w:rPr>
          <w:i/>
          <w:spacing w:val="-3"/>
        </w:rPr>
        <w:t xml:space="preserve"> </w:t>
      </w:r>
      <w:r>
        <w:rPr>
          <w:i/>
        </w:rPr>
        <w:t>heart</w:t>
      </w:r>
      <w:r>
        <w:rPr>
          <w:i/>
          <w:spacing w:val="-3"/>
        </w:rPr>
        <w:t xml:space="preserve"> </w:t>
      </w:r>
      <w:r>
        <w:rPr>
          <w:i/>
        </w:rPr>
        <w:t>of</w:t>
      </w:r>
      <w:r>
        <w:rPr>
          <w:i/>
          <w:spacing w:val="-3"/>
        </w:rPr>
        <w:t xml:space="preserve"> </w:t>
      </w:r>
      <w:r>
        <w:rPr>
          <w:i/>
        </w:rPr>
        <w:t>Catholic</w:t>
      </w:r>
      <w:r>
        <w:rPr>
          <w:i/>
          <w:spacing w:val="-4"/>
        </w:rPr>
        <w:t xml:space="preserve"> </w:t>
      </w:r>
      <w:r>
        <w:rPr>
          <w:i/>
        </w:rPr>
        <w:t>education</w:t>
      </w:r>
      <w:r>
        <w:rPr>
          <w:i/>
          <w:spacing w:val="-4"/>
        </w:rPr>
        <w:t xml:space="preserve"> </w:t>
      </w:r>
      <w:r>
        <w:rPr>
          <w:i/>
        </w:rPr>
        <w:t>lies</w:t>
      </w:r>
      <w:r>
        <w:rPr>
          <w:i/>
          <w:spacing w:val="-3"/>
        </w:rPr>
        <w:t xml:space="preserve"> </w:t>
      </w:r>
      <w:r>
        <w:rPr>
          <w:i/>
        </w:rPr>
        <w:t>the</w:t>
      </w:r>
      <w:r>
        <w:rPr>
          <w:i/>
          <w:spacing w:val="-3"/>
        </w:rPr>
        <w:t xml:space="preserve"> </w:t>
      </w:r>
      <w:r>
        <w:rPr>
          <w:i/>
        </w:rPr>
        <w:t>Christian</w:t>
      </w:r>
      <w:r>
        <w:rPr>
          <w:i/>
          <w:spacing w:val="-4"/>
        </w:rPr>
        <w:t xml:space="preserve"> </w:t>
      </w:r>
      <w:r>
        <w:rPr>
          <w:i/>
        </w:rPr>
        <w:t>vision</w:t>
      </w:r>
      <w:r>
        <w:rPr>
          <w:i/>
          <w:spacing w:val="-4"/>
        </w:rPr>
        <w:t xml:space="preserve"> </w:t>
      </w:r>
      <w:r>
        <w:rPr>
          <w:i/>
        </w:rPr>
        <w:t>of</w:t>
      </w:r>
      <w:r>
        <w:rPr>
          <w:i/>
          <w:spacing w:val="-3"/>
        </w:rPr>
        <w:t xml:space="preserve"> </w:t>
      </w:r>
      <w:r>
        <w:rPr>
          <w:i/>
        </w:rPr>
        <w:t>the</w:t>
      </w:r>
      <w:r>
        <w:rPr>
          <w:i/>
          <w:spacing w:val="-3"/>
        </w:rPr>
        <w:t xml:space="preserve"> </w:t>
      </w:r>
      <w:r>
        <w:rPr>
          <w:i/>
        </w:rPr>
        <w:t>human</w:t>
      </w:r>
      <w:r>
        <w:rPr>
          <w:i/>
          <w:spacing w:val="-4"/>
        </w:rPr>
        <w:t xml:space="preserve"> </w:t>
      </w:r>
      <w:r>
        <w:rPr>
          <w:i/>
        </w:rPr>
        <w:t>person.</w:t>
      </w:r>
      <w:r>
        <w:rPr>
          <w:i/>
          <w:spacing w:val="-4"/>
        </w:rPr>
        <w:t xml:space="preserve"> </w:t>
      </w:r>
      <w:r>
        <w:rPr>
          <w:i/>
        </w:rPr>
        <w:t xml:space="preserve">This vision is expressed and explored in Religious Education.’ </w:t>
      </w:r>
      <w:r>
        <w:rPr>
          <w:vertAlign w:val="superscript"/>
        </w:rPr>
        <w:t>1</w:t>
      </w:r>
    </w:p>
    <w:p w:rsidR="005B170E" w:rsidRDefault="005B170E" w:rsidP="005B170E">
      <w:pPr>
        <w:pStyle w:val="ListParagraph"/>
        <w:numPr>
          <w:ilvl w:val="0"/>
          <w:numId w:val="14"/>
        </w:numPr>
        <w:tabs>
          <w:tab w:val="left" w:pos="743"/>
        </w:tabs>
        <w:spacing w:before="1" w:line="256" w:lineRule="auto"/>
        <w:ind w:right="403"/>
        <w:rPr>
          <w:sz w:val="24"/>
        </w:rPr>
      </w:pPr>
      <w:r>
        <w:rPr>
          <w:sz w:val="24"/>
        </w:rPr>
        <w:t>In</w:t>
      </w:r>
      <w:r>
        <w:rPr>
          <w:spacing w:val="-1"/>
          <w:sz w:val="24"/>
        </w:rPr>
        <w:t xml:space="preserve"> </w:t>
      </w:r>
      <w:r>
        <w:rPr>
          <w:sz w:val="24"/>
        </w:rPr>
        <w:t>a</w:t>
      </w:r>
      <w:r>
        <w:rPr>
          <w:spacing w:val="-2"/>
          <w:sz w:val="24"/>
        </w:rPr>
        <w:t xml:space="preserve"> </w:t>
      </w:r>
      <w:r>
        <w:rPr>
          <w:sz w:val="24"/>
        </w:rPr>
        <w:t>Catholic school,</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z w:val="24"/>
        </w:rPr>
        <w:t>core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core,</w:t>
      </w:r>
      <w:r>
        <w:rPr>
          <w:spacing w:val="-4"/>
          <w:sz w:val="24"/>
        </w:rPr>
        <w:t xml:space="preserve"> </w:t>
      </w:r>
      <w:r>
        <w:rPr>
          <w:sz w:val="24"/>
        </w:rPr>
        <w:t>is</w:t>
      </w:r>
      <w:r>
        <w:rPr>
          <w:spacing w:val="-2"/>
          <w:sz w:val="24"/>
        </w:rPr>
        <w:t xml:space="preserve"> </w:t>
      </w:r>
      <w:r>
        <w:rPr>
          <w:sz w:val="24"/>
        </w:rPr>
        <w:t>Religious</w:t>
      </w:r>
      <w:r>
        <w:rPr>
          <w:spacing w:val="-2"/>
          <w:sz w:val="24"/>
        </w:rPr>
        <w:t xml:space="preserve"> </w:t>
      </w:r>
      <w:r>
        <w:rPr>
          <w:sz w:val="24"/>
        </w:rPr>
        <w:t>Education,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sake</w:t>
      </w:r>
      <w:r>
        <w:rPr>
          <w:spacing w:val="-1"/>
          <w:sz w:val="24"/>
        </w:rPr>
        <w:t xml:space="preserve"> </w:t>
      </w:r>
      <w:r>
        <w:rPr>
          <w:sz w:val="24"/>
        </w:rPr>
        <w:t>of which Catholic schools exist in the first place.</w:t>
      </w:r>
      <w:r>
        <w:rPr>
          <w:sz w:val="24"/>
          <w:vertAlign w:val="superscript"/>
        </w:rPr>
        <w:t>2</w:t>
      </w:r>
    </w:p>
    <w:p w:rsidR="005B170E" w:rsidRDefault="005B170E" w:rsidP="005B170E">
      <w:pPr>
        <w:pStyle w:val="BodyText"/>
        <w:ind w:left="0"/>
      </w:pPr>
    </w:p>
    <w:p w:rsidR="005B170E" w:rsidRDefault="005B170E" w:rsidP="005B170E">
      <w:pPr>
        <w:pStyle w:val="BodyText"/>
        <w:spacing w:before="55"/>
        <w:ind w:left="0"/>
      </w:pPr>
    </w:p>
    <w:p w:rsidR="005B170E" w:rsidRDefault="005B170E" w:rsidP="005B170E">
      <w:pPr>
        <w:pStyle w:val="Heading1"/>
      </w:pPr>
      <w:r>
        <w:t>The</w:t>
      </w:r>
      <w:r>
        <w:rPr>
          <w:spacing w:val="-4"/>
        </w:rPr>
        <w:t xml:space="preserve"> </w:t>
      </w:r>
      <w:r>
        <w:t>Aims</w:t>
      </w:r>
      <w:r>
        <w:rPr>
          <w:spacing w:val="-4"/>
        </w:rPr>
        <w:t xml:space="preserve"> </w:t>
      </w:r>
      <w:r>
        <w:t>of</w:t>
      </w:r>
      <w:r>
        <w:rPr>
          <w:spacing w:val="-4"/>
        </w:rPr>
        <w:t xml:space="preserve"> </w:t>
      </w:r>
      <w:r>
        <w:t>Religious</w:t>
      </w:r>
      <w:r>
        <w:rPr>
          <w:spacing w:val="-3"/>
        </w:rPr>
        <w:t xml:space="preserve"> </w:t>
      </w:r>
      <w:r>
        <w:rPr>
          <w:spacing w:val="-2"/>
        </w:rPr>
        <w:t>Education</w:t>
      </w:r>
    </w:p>
    <w:p w:rsidR="005B170E" w:rsidRDefault="005B170E" w:rsidP="005B170E">
      <w:pPr>
        <w:pStyle w:val="ListParagraph"/>
        <w:numPr>
          <w:ilvl w:val="0"/>
          <w:numId w:val="14"/>
        </w:numPr>
        <w:tabs>
          <w:tab w:val="left" w:pos="743"/>
        </w:tabs>
        <w:spacing w:before="187" w:line="259" w:lineRule="auto"/>
        <w:ind w:right="201"/>
        <w:rPr>
          <w:sz w:val="24"/>
        </w:rPr>
      </w:pPr>
      <w:r>
        <w:rPr>
          <w:sz w:val="24"/>
        </w:rPr>
        <w:t>to engage in a systematic study of the mystery of God, of the life and teaching of Jesus</w:t>
      </w:r>
      <w:r>
        <w:rPr>
          <w:spacing w:val="-3"/>
          <w:sz w:val="24"/>
        </w:rPr>
        <w:t xml:space="preserve"> </w:t>
      </w:r>
      <w:r>
        <w:rPr>
          <w:sz w:val="24"/>
        </w:rPr>
        <w:t>Christ,</w:t>
      </w:r>
      <w:r>
        <w:rPr>
          <w:spacing w:val="-5"/>
          <w:sz w:val="24"/>
        </w:rPr>
        <w:t xml:space="preserve"> </w:t>
      </w:r>
      <w:r>
        <w:rPr>
          <w:sz w:val="24"/>
        </w:rPr>
        <w:t>the</w:t>
      </w:r>
      <w:r>
        <w:rPr>
          <w:spacing w:val="-2"/>
          <w:sz w:val="24"/>
        </w:rPr>
        <w:t xml:space="preserve"> </w:t>
      </w:r>
      <w:r>
        <w:rPr>
          <w:sz w:val="24"/>
        </w:rPr>
        <w:t>teachings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Church,</w:t>
      </w:r>
      <w:r>
        <w:rPr>
          <w:spacing w:val="-5"/>
          <w:sz w:val="24"/>
        </w:rPr>
        <w:t xml:space="preserve"> </w:t>
      </w:r>
      <w:r>
        <w:rPr>
          <w:sz w:val="24"/>
        </w:rPr>
        <w:t>the</w:t>
      </w:r>
      <w:r>
        <w:rPr>
          <w:spacing w:val="-5"/>
          <w:sz w:val="24"/>
        </w:rPr>
        <w:t xml:space="preserve"> </w:t>
      </w:r>
      <w:r>
        <w:rPr>
          <w:sz w:val="24"/>
        </w:rPr>
        <w:t>central</w:t>
      </w:r>
      <w:r>
        <w:rPr>
          <w:spacing w:val="-4"/>
          <w:sz w:val="24"/>
        </w:rPr>
        <w:t xml:space="preserve"> </w:t>
      </w:r>
      <w:r>
        <w:rPr>
          <w:sz w:val="24"/>
        </w:rPr>
        <w:t>beliefs</w:t>
      </w:r>
      <w:r>
        <w:rPr>
          <w:spacing w:val="-3"/>
          <w:sz w:val="24"/>
        </w:rPr>
        <w:t xml:space="preserve"> </w:t>
      </w:r>
      <w:r>
        <w:rPr>
          <w:sz w:val="24"/>
        </w:rPr>
        <w:t>that</w:t>
      </w:r>
      <w:r>
        <w:rPr>
          <w:spacing w:val="-2"/>
          <w:sz w:val="24"/>
        </w:rPr>
        <w:t xml:space="preserve"> </w:t>
      </w:r>
      <w:r>
        <w:rPr>
          <w:sz w:val="24"/>
        </w:rPr>
        <w:t>Catholics</w:t>
      </w:r>
      <w:r>
        <w:rPr>
          <w:spacing w:val="-5"/>
          <w:sz w:val="24"/>
        </w:rPr>
        <w:t xml:space="preserve"> </w:t>
      </w:r>
      <w:r>
        <w:rPr>
          <w:sz w:val="24"/>
        </w:rPr>
        <w:t>hold,</w:t>
      </w:r>
      <w:r>
        <w:rPr>
          <w:spacing w:val="-5"/>
          <w:sz w:val="24"/>
        </w:rPr>
        <w:t xml:space="preserve"> </w:t>
      </w:r>
      <w:r>
        <w:rPr>
          <w:sz w:val="24"/>
        </w:rPr>
        <w:t>the basis for them and the relationship between faith and life;</w:t>
      </w:r>
    </w:p>
    <w:p w:rsidR="005B170E" w:rsidRDefault="005B170E" w:rsidP="005B170E">
      <w:pPr>
        <w:pStyle w:val="ListParagraph"/>
        <w:numPr>
          <w:ilvl w:val="0"/>
          <w:numId w:val="14"/>
        </w:numPr>
        <w:tabs>
          <w:tab w:val="left" w:pos="743"/>
        </w:tabs>
        <w:spacing w:before="0" w:line="256" w:lineRule="auto"/>
        <w:ind w:right="169"/>
        <w:rPr>
          <w:sz w:val="24"/>
        </w:rPr>
      </w:pPr>
      <w:r>
        <w:rPr>
          <w:sz w:val="24"/>
        </w:rPr>
        <w:t>to</w:t>
      </w:r>
      <w:r>
        <w:rPr>
          <w:spacing w:val="-3"/>
          <w:sz w:val="24"/>
        </w:rPr>
        <w:t xml:space="preserve"> </w:t>
      </w:r>
      <w:r>
        <w:rPr>
          <w:sz w:val="24"/>
        </w:rPr>
        <w:t>enable</w:t>
      </w:r>
      <w:r>
        <w:rPr>
          <w:spacing w:val="-5"/>
          <w:sz w:val="24"/>
        </w:rPr>
        <w:t xml:space="preserve"> </w:t>
      </w:r>
      <w:r>
        <w:rPr>
          <w:sz w:val="24"/>
        </w:rPr>
        <w:t>pupils</w:t>
      </w:r>
      <w:r>
        <w:rPr>
          <w:spacing w:val="-4"/>
          <w:sz w:val="24"/>
        </w:rPr>
        <w:t xml:space="preserve"> </w:t>
      </w:r>
      <w:r>
        <w:rPr>
          <w:sz w:val="24"/>
        </w:rPr>
        <w:t>continually</w:t>
      </w:r>
      <w:r>
        <w:rPr>
          <w:spacing w:val="-4"/>
          <w:sz w:val="24"/>
        </w:rPr>
        <w:t xml:space="preserve"> </w:t>
      </w:r>
      <w:r>
        <w:rPr>
          <w:sz w:val="24"/>
        </w:rPr>
        <w:t>to</w:t>
      </w:r>
      <w:r>
        <w:rPr>
          <w:spacing w:val="-5"/>
          <w:sz w:val="24"/>
        </w:rPr>
        <w:t xml:space="preserve"> </w:t>
      </w:r>
      <w:r>
        <w:rPr>
          <w:sz w:val="24"/>
        </w:rPr>
        <w:t>deepen</w:t>
      </w:r>
      <w:r>
        <w:rPr>
          <w:spacing w:val="-3"/>
          <w:sz w:val="24"/>
        </w:rPr>
        <w:t xml:space="preserve"> </w:t>
      </w:r>
      <w:r>
        <w:rPr>
          <w:sz w:val="24"/>
        </w:rPr>
        <w:t>their</w:t>
      </w:r>
      <w:r>
        <w:rPr>
          <w:spacing w:val="-5"/>
          <w:sz w:val="24"/>
        </w:rPr>
        <w:t xml:space="preserve"> </w:t>
      </w:r>
      <w:r>
        <w:rPr>
          <w:sz w:val="24"/>
        </w:rPr>
        <w:t>religious</w:t>
      </w:r>
      <w:r>
        <w:rPr>
          <w:spacing w:val="-4"/>
          <w:sz w:val="24"/>
        </w:rPr>
        <w:t xml:space="preserve"> </w:t>
      </w:r>
      <w:r>
        <w:rPr>
          <w:sz w:val="24"/>
        </w:rPr>
        <w:t>and</w:t>
      </w:r>
      <w:r>
        <w:rPr>
          <w:spacing w:val="-5"/>
          <w:sz w:val="24"/>
        </w:rPr>
        <w:t xml:space="preserve"> </w:t>
      </w:r>
      <w:r>
        <w:rPr>
          <w:sz w:val="24"/>
        </w:rPr>
        <w:t>theological</w:t>
      </w:r>
      <w:r>
        <w:rPr>
          <w:spacing w:val="-6"/>
          <w:sz w:val="24"/>
        </w:rPr>
        <w:t xml:space="preserve"> </w:t>
      </w:r>
      <w:r>
        <w:rPr>
          <w:sz w:val="24"/>
        </w:rPr>
        <w:t>understanding and be able to communicate this effectively;</w:t>
      </w:r>
    </w:p>
    <w:p w:rsidR="005B170E" w:rsidRDefault="005B170E" w:rsidP="005B170E">
      <w:pPr>
        <w:pStyle w:val="ListParagraph"/>
        <w:numPr>
          <w:ilvl w:val="0"/>
          <w:numId w:val="14"/>
        </w:numPr>
        <w:tabs>
          <w:tab w:val="left" w:pos="743"/>
        </w:tabs>
        <w:spacing w:before="5" w:line="259" w:lineRule="auto"/>
        <w:ind w:right="289"/>
        <w:rPr>
          <w:sz w:val="24"/>
        </w:rPr>
      </w:pPr>
      <w:r>
        <w:rPr>
          <w:sz w:val="24"/>
        </w:rPr>
        <w:t>to</w:t>
      </w:r>
      <w:r>
        <w:rPr>
          <w:spacing w:val="-4"/>
          <w:sz w:val="24"/>
        </w:rPr>
        <w:t xml:space="preserve"> </w:t>
      </w:r>
      <w:r>
        <w:rPr>
          <w:sz w:val="24"/>
        </w:rPr>
        <w:t>present</w:t>
      </w:r>
      <w:r>
        <w:rPr>
          <w:spacing w:val="-4"/>
          <w:sz w:val="24"/>
        </w:rPr>
        <w:t xml:space="preserve"> </w:t>
      </w:r>
      <w:r>
        <w:rPr>
          <w:sz w:val="24"/>
        </w:rPr>
        <w:t>an</w:t>
      </w:r>
      <w:r>
        <w:rPr>
          <w:spacing w:val="-2"/>
          <w:sz w:val="24"/>
        </w:rPr>
        <w:t xml:space="preserve"> </w:t>
      </w:r>
      <w:r>
        <w:rPr>
          <w:sz w:val="24"/>
        </w:rPr>
        <w:t>authentic</w:t>
      </w:r>
      <w:r>
        <w:rPr>
          <w:spacing w:val="-3"/>
          <w:sz w:val="24"/>
        </w:rPr>
        <w:t xml:space="preserve"> </w:t>
      </w:r>
      <w:r>
        <w:rPr>
          <w:sz w:val="24"/>
        </w:rPr>
        <w:t>vision</w:t>
      </w:r>
      <w:r>
        <w:rPr>
          <w:spacing w:val="-1"/>
          <w:sz w:val="24"/>
        </w:rPr>
        <w:t xml:space="preserve"> </w:t>
      </w:r>
      <w:r>
        <w:rPr>
          <w:sz w:val="24"/>
        </w:rPr>
        <w:t>of</w:t>
      </w:r>
      <w:r>
        <w:rPr>
          <w:spacing w:val="-4"/>
          <w:sz w:val="24"/>
        </w:rPr>
        <w:t xml:space="preserve"> </w:t>
      </w:r>
      <w:r>
        <w:rPr>
          <w:sz w:val="24"/>
        </w:rPr>
        <w:t>the</w:t>
      </w:r>
      <w:r>
        <w:rPr>
          <w:spacing w:val="-5"/>
          <w:sz w:val="24"/>
        </w:rPr>
        <w:t xml:space="preserve"> </w:t>
      </w:r>
      <w:r>
        <w:rPr>
          <w:sz w:val="24"/>
        </w:rPr>
        <w:t>Church’s</w:t>
      </w:r>
      <w:r>
        <w:rPr>
          <w:spacing w:val="-4"/>
          <w:sz w:val="24"/>
        </w:rPr>
        <w:t xml:space="preserve"> </w:t>
      </w:r>
      <w:r>
        <w:rPr>
          <w:sz w:val="24"/>
        </w:rPr>
        <w:t>moral</w:t>
      </w:r>
      <w:r>
        <w:rPr>
          <w:spacing w:val="-2"/>
          <w:sz w:val="24"/>
        </w:rPr>
        <w:t xml:space="preserve"> </w:t>
      </w:r>
      <w:r>
        <w:rPr>
          <w:sz w:val="24"/>
        </w:rPr>
        <w:t>and</w:t>
      </w:r>
      <w:r>
        <w:rPr>
          <w:spacing w:val="-2"/>
          <w:sz w:val="24"/>
        </w:rPr>
        <w:t xml:space="preserve"> </w:t>
      </w:r>
      <w:r>
        <w:rPr>
          <w:sz w:val="24"/>
        </w:rPr>
        <w:t>social</w:t>
      </w:r>
      <w:r>
        <w:rPr>
          <w:spacing w:val="-5"/>
          <w:sz w:val="24"/>
        </w:rPr>
        <w:t xml:space="preserve"> </w:t>
      </w:r>
      <w:r>
        <w:rPr>
          <w:sz w:val="24"/>
        </w:rPr>
        <w:t>teaching</w:t>
      </w:r>
      <w:r>
        <w:rPr>
          <w:spacing w:val="-5"/>
          <w:sz w:val="24"/>
        </w:rPr>
        <w:t xml:space="preserve"> </w:t>
      </w:r>
      <w:r>
        <w:rPr>
          <w:sz w:val="24"/>
        </w:rPr>
        <w:t>to</w:t>
      </w:r>
      <w:r>
        <w:rPr>
          <w:spacing w:val="-4"/>
          <w:sz w:val="24"/>
        </w:rPr>
        <w:t xml:space="preserve"> </w:t>
      </w:r>
      <w:r>
        <w:rPr>
          <w:sz w:val="24"/>
        </w:rPr>
        <w:t>provide pupils with a sure guide for living and the tools to critically engage with contemporary culture and society;</w:t>
      </w:r>
    </w:p>
    <w:p w:rsidR="005B170E" w:rsidRDefault="005B170E" w:rsidP="005B170E">
      <w:pPr>
        <w:pStyle w:val="ListParagraph"/>
        <w:numPr>
          <w:ilvl w:val="0"/>
          <w:numId w:val="14"/>
        </w:numPr>
        <w:tabs>
          <w:tab w:val="left" w:pos="743"/>
        </w:tabs>
        <w:spacing w:before="0" w:line="256" w:lineRule="auto"/>
        <w:ind w:right="127"/>
        <w:rPr>
          <w:sz w:val="24"/>
        </w:rPr>
      </w:pPr>
      <w:r>
        <w:rPr>
          <w:sz w:val="24"/>
        </w:rPr>
        <w:t>to</w:t>
      </w:r>
      <w:r>
        <w:rPr>
          <w:spacing w:val="-3"/>
          <w:sz w:val="24"/>
        </w:rPr>
        <w:t xml:space="preserve"> </w:t>
      </w:r>
      <w:r>
        <w:rPr>
          <w:sz w:val="24"/>
        </w:rPr>
        <w:t>give</w:t>
      </w:r>
      <w:r>
        <w:rPr>
          <w:spacing w:val="-6"/>
          <w:sz w:val="24"/>
        </w:rPr>
        <w:t xml:space="preserve"> </w:t>
      </w:r>
      <w:r>
        <w:rPr>
          <w:sz w:val="24"/>
        </w:rPr>
        <w:t>pupils</w:t>
      </w:r>
      <w:r>
        <w:rPr>
          <w:spacing w:val="-4"/>
          <w:sz w:val="24"/>
        </w:rPr>
        <w:t xml:space="preserve"> </w:t>
      </w:r>
      <w:r>
        <w:rPr>
          <w:sz w:val="24"/>
        </w:rPr>
        <w:t>an</w:t>
      </w:r>
      <w:r>
        <w:rPr>
          <w:spacing w:val="-5"/>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6"/>
          <w:sz w:val="24"/>
        </w:rPr>
        <w:t xml:space="preserve"> </w:t>
      </w:r>
      <w:r>
        <w:rPr>
          <w:sz w:val="24"/>
        </w:rPr>
        <w:t>religions and</w:t>
      </w:r>
      <w:r>
        <w:rPr>
          <w:spacing w:val="-3"/>
          <w:sz w:val="24"/>
        </w:rPr>
        <w:t xml:space="preserve"> </w:t>
      </w:r>
      <w:r>
        <w:rPr>
          <w:sz w:val="24"/>
        </w:rPr>
        <w:t>worldviews</w:t>
      </w:r>
      <w:r>
        <w:rPr>
          <w:spacing w:val="-4"/>
          <w:sz w:val="24"/>
        </w:rPr>
        <w:t xml:space="preserve"> </w:t>
      </w:r>
      <w:r>
        <w:rPr>
          <w:sz w:val="24"/>
        </w:rPr>
        <w:t>present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world today and the skills to engage in respectful and fruitful dialogue with those whose worldviews differ from their own;</w:t>
      </w:r>
    </w:p>
    <w:p w:rsidR="005B170E" w:rsidRDefault="005B170E" w:rsidP="005B170E">
      <w:pPr>
        <w:pStyle w:val="ListParagraph"/>
        <w:numPr>
          <w:ilvl w:val="0"/>
          <w:numId w:val="14"/>
        </w:numPr>
        <w:tabs>
          <w:tab w:val="left" w:pos="743"/>
        </w:tabs>
        <w:spacing w:before="7" w:line="256" w:lineRule="auto"/>
        <w:ind w:right="839"/>
        <w:rPr>
          <w:sz w:val="24"/>
        </w:rPr>
      </w:pPr>
      <w:r>
        <w:rPr>
          <w:sz w:val="24"/>
        </w:rPr>
        <w:t>to</w:t>
      </w:r>
      <w:r>
        <w:rPr>
          <w:spacing w:val="-3"/>
          <w:sz w:val="24"/>
        </w:rPr>
        <w:t xml:space="preserve"> </w:t>
      </w:r>
      <w:r>
        <w:rPr>
          <w:sz w:val="24"/>
        </w:rPr>
        <w:t>develop</w:t>
      </w:r>
      <w:r>
        <w:rPr>
          <w:spacing w:val="-3"/>
          <w:sz w:val="24"/>
        </w:rPr>
        <w:t xml:space="preserve"> </w:t>
      </w:r>
      <w:r>
        <w:rPr>
          <w:sz w:val="24"/>
        </w:rPr>
        <w:t>the</w:t>
      </w:r>
      <w:r>
        <w:rPr>
          <w:spacing w:val="-4"/>
          <w:sz w:val="24"/>
        </w:rPr>
        <w:t xml:space="preserve"> </w:t>
      </w:r>
      <w:r>
        <w:rPr>
          <w:sz w:val="24"/>
        </w:rPr>
        <w:t>critical</w:t>
      </w:r>
      <w:r>
        <w:rPr>
          <w:spacing w:val="-4"/>
          <w:sz w:val="24"/>
        </w:rPr>
        <w:t xml:space="preserve"> </w:t>
      </w:r>
      <w:r>
        <w:rPr>
          <w:sz w:val="24"/>
        </w:rPr>
        <w:t>faculties</w:t>
      </w:r>
      <w:r>
        <w:rPr>
          <w:spacing w:val="-4"/>
          <w:sz w:val="24"/>
        </w:rPr>
        <w:t xml:space="preserve"> </w:t>
      </w:r>
      <w:r>
        <w:rPr>
          <w:sz w:val="24"/>
        </w:rPr>
        <w:t>of</w:t>
      </w:r>
      <w:r>
        <w:rPr>
          <w:spacing w:val="-2"/>
          <w:sz w:val="24"/>
        </w:rPr>
        <w:t xml:space="preserve"> </w:t>
      </w:r>
      <w:r>
        <w:rPr>
          <w:sz w:val="24"/>
        </w:rPr>
        <w:t>pupils</w:t>
      </w:r>
      <w:r>
        <w:rPr>
          <w:spacing w:val="-2"/>
          <w:sz w:val="24"/>
        </w:rPr>
        <w:t xml:space="preserve"> </w:t>
      </w:r>
      <w:r>
        <w:rPr>
          <w:sz w:val="24"/>
        </w:rPr>
        <w:t>so</w:t>
      </w:r>
      <w:r>
        <w:rPr>
          <w:spacing w:val="-4"/>
          <w:sz w:val="24"/>
        </w:rPr>
        <w:t xml:space="preserve"> </w:t>
      </w:r>
      <w:r>
        <w:rPr>
          <w:sz w:val="24"/>
        </w:rPr>
        <w:t>to</w:t>
      </w:r>
      <w:r>
        <w:rPr>
          <w:spacing w:val="-4"/>
          <w:sz w:val="24"/>
        </w:rPr>
        <w:t xml:space="preserve"> </w:t>
      </w:r>
      <w:r>
        <w:rPr>
          <w:sz w:val="24"/>
        </w:rPr>
        <w:t>bring</w:t>
      </w:r>
      <w:r>
        <w:rPr>
          <w:spacing w:val="-2"/>
          <w:sz w:val="24"/>
        </w:rPr>
        <w:t xml:space="preserve"> </w:t>
      </w:r>
      <w:r>
        <w:rPr>
          <w:sz w:val="24"/>
        </w:rPr>
        <w:t>clarity</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relationship between faith and life, and between faith and culture;</w:t>
      </w:r>
    </w:p>
    <w:p w:rsidR="005B170E" w:rsidRDefault="005B170E" w:rsidP="005B170E">
      <w:pPr>
        <w:pStyle w:val="ListParagraph"/>
        <w:numPr>
          <w:ilvl w:val="0"/>
          <w:numId w:val="14"/>
        </w:numPr>
        <w:tabs>
          <w:tab w:val="left" w:pos="743"/>
        </w:tabs>
        <w:spacing w:before="5" w:line="256" w:lineRule="auto"/>
        <w:ind w:right="745"/>
        <w:rPr>
          <w:sz w:val="24"/>
        </w:rPr>
      </w:pPr>
      <w:r>
        <w:rPr>
          <w:sz w:val="24"/>
        </w:rPr>
        <w:t>to</w:t>
      </w:r>
      <w:r>
        <w:rPr>
          <w:spacing w:val="-3"/>
          <w:sz w:val="24"/>
        </w:rPr>
        <w:t xml:space="preserve"> </w:t>
      </w:r>
      <w:r>
        <w:rPr>
          <w:sz w:val="24"/>
        </w:rPr>
        <w:t>stimulate</w:t>
      </w:r>
      <w:r>
        <w:rPr>
          <w:spacing w:val="-5"/>
          <w:sz w:val="24"/>
        </w:rPr>
        <w:t xml:space="preserve"> </w:t>
      </w:r>
      <w:r>
        <w:rPr>
          <w:sz w:val="24"/>
        </w:rPr>
        <w:t>pupils’</w:t>
      </w:r>
      <w:r>
        <w:rPr>
          <w:spacing w:val="-4"/>
          <w:sz w:val="24"/>
        </w:rPr>
        <w:t xml:space="preserve"> </w:t>
      </w:r>
      <w:r>
        <w:rPr>
          <w:sz w:val="24"/>
        </w:rPr>
        <w:t>imagination</w:t>
      </w:r>
      <w:r>
        <w:rPr>
          <w:spacing w:val="-3"/>
          <w:sz w:val="24"/>
        </w:rPr>
        <w:t xml:space="preserve"> </w:t>
      </w:r>
      <w:r>
        <w:rPr>
          <w:sz w:val="24"/>
        </w:rPr>
        <w:t>and</w:t>
      </w:r>
      <w:r>
        <w:rPr>
          <w:spacing w:val="-5"/>
          <w:sz w:val="24"/>
        </w:rPr>
        <w:t xml:space="preserve"> </w:t>
      </w:r>
      <w:r>
        <w:rPr>
          <w:sz w:val="24"/>
        </w:rPr>
        <w:t>provoke</w:t>
      </w:r>
      <w:r>
        <w:rPr>
          <w:spacing w:val="-3"/>
          <w:sz w:val="24"/>
        </w:rPr>
        <w:t xml:space="preserve"> </w:t>
      </w:r>
      <w:r>
        <w:rPr>
          <w:sz w:val="24"/>
        </w:rPr>
        <w:t>a</w:t>
      </w:r>
      <w:r>
        <w:rPr>
          <w:spacing w:val="-6"/>
          <w:sz w:val="24"/>
        </w:rPr>
        <w:t xml:space="preserve"> </w:t>
      </w:r>
      <w:r>
        <w:rPr>
          <w:sz w:val="24"/>
        </w:rPr>
        <w:t>desire</w:t>
      </w:r>
      <w:r>
        <w:rPr>
          <w:spacing w:val="-3"/>
          <w:sz w:val="24"/>
        </w:rPr>
        <w:t xml:space="preserve"> </w:t>
      </w:r>
      <w:r>
        <w:rPr>
          <w:sz w:val="24"/>
        </w:rPr>
        <w:t>for</w:t>
      </w:r>
      <w:r>
        <w:rPr>
          <w:spacing w:val="-3"/>
          <w:sz w:val="24"/>
        </w:rPr>
        <w:t xml:space="preserve"> </w:t>
      </w:r>
      <w:r>
        <w:rPr>
          <w:sz w:val="24"/>
        </w:rPr>
        <w:t>personal</w:t>
      </w:r>
      <w:r>
        <w:rPr>
          <w:spacing w:val="-4"/>
          <w:sz w:val="24"/>
        </w:rPr>
        <w:t xml:space="preserve"> </w:t>
      </w:r>
      <w:r>
        <w:rPr>
          <w:sz w:val="24"/>
        </w:rPr>
        <w:t>meaning</w:t>
      </w:r>
      <w:r>
        <w:rPr>
          <w:spacing w:val="-4"/>
          <w:sz w:val="24"/>
        </w:rPr>
        <w:t xml:space="preserve"> </w:t>
      </w:r>
      <w:r>
        <w:rPr>
          <w:sz w:val="24"/>
        </w:rPr>
        <w:t>as revealed in the truth of the Catholic faith;</w:t>
      </w:r>
    </w:p>
    <w:p w:rsidR="005B170E" w:rsidRDefault="005B170E" w:rsidP="005B170E">
      <w:pPr>
        <w:pStyle w:val="ListParagraph"/>
        <w:numPr>
          <w:ilvl w:val="0"/>
          <w:numId w:val="14"/>
        </w:numPr>
        <w:tabs>
          <w:tab w:val="left" w:pos="743"/>
        </w:tabs>
        <w:spacing w:before="7" w:line="256" w:lineRule="auto"/>
        <w:ind w:right="148"/>
        <w:rPr>
          <w:sz w:val="24"/>
        </w:rPr>
      </w:pPr>
      <w:r>
        <w:rPr>
          <w:sz w:val="24"/>
        </w:rPr>
        <w:t>to</w:t>
      </w:r>
      <w:r>
        <w:rPr>
          <w:spacing w:val="-3"/>
          <w:sz w:val="24"/>
        </w:rPr>
        <w:t xml:space="preserve"> </w:t>
      </w:r>
      <w:r>
        <w:rPr>
          <w:sz w:val="24"/>
        </w:rPr>
        <w:t>enable</w:t>
      </w:r>
      <w:r>
        <w:rPr>
          <w:spacing w:val="-5"/>
          <w:sz w:val="24"/>
        </w:rPr>
        <w:t xml:space="preserve"> </w:t>
      </w:r>
      <w:r>
        <w:rPr>
          <w:sz w:val="24"/>
        </w:rPr>
        <w:t>pupils</w:t>
      </w:r>
      <w:r>
        <w:rPr>
          <w:spacing w:val="-4"/>
          <w:sz w:val="24"/>
        </w:rPr>
        <w:t xml:space="preserve"> </w:t>
      </w:r>
      <w:r>
        <w:rPr>
          <w:sz w:val="24"/>
        </w:rPr>
        <w:t>to</w:t>
      </w:r>
      <w:r>
        <w:rPr>
          <w:spacing w:val="-3"/>
          <w:sz w:val="24"/>
        </w:rPr>
        <w:t xml:space="preserve"> </w:t>
      </w:r>
      <w:r>
        <w:rPr>
          <w:sz w:val="24"/>
        </w:rPr>
        <w:t>relate</w:t>
      </w:r>
      <w:r>
        <w:rPr>
          <w:spacing w:val="-6"/>
          <w:sz w:val="24"/>
        </w:rPr>
        <w:t xml:space="preserve"> </w:t>
      </w:r>
      <w:r>
        <w:rPr>
          <w:sz w:val="24"/>
        </w:rPr>
        <w:t>the</w:t>
      </w:r>
      <w:r>
        <w:rPr>
          <w:spacing w:val="-3"/>
          <w:sz w:val="24"/>
        </w:rPr>
        <w:t xml:space="preserve"> </w:t>
      </w:r>
      <w:r>
        <w:rPr>
          <w:sz w:val="24"/>
        </w:rPr>
        <w:t>knowledge</w:t>
      </w:r>
      <w:r>
        <w:rPr>
          <w:spacing w:val="-3"/>
          <w:sz w:val="24"/>
        </w:rPr>
        <w:t xml:space="preserve"> </w:t>
      </w:r>
      <w:r>
        <w:rPr>
          <w:sz w:val="24"/>
        </w:rPr>
        <w:t>gained</w:t>
      </w:r>
      <w:r>
        <w:rPr>
          <w:spacing w:val="-5"/>
          <w:sz w:val="24"/>
        </w:rPr>
        <w:t xml:space="preserve"> </w:t>
      </w:r>
      <w:r>
        <w:rPr>
          <w:sz w:val="24"/>
        </w:rPr>
        <w:t>through</w:t>
      </w:r>
      <w:r>
        <w:rPr>
          <w:spacing w:val="-3"/>
          <w:sz w:val="24"/>
        </w:rPr>
        <w:t xml:space="preserve"> </w:t>
      </w:r>
      <w:r>
        <w:rPr>
          <w:sz w:val="24"/>
        </w:rPr>
        <w:t>religious</w:t>
      </w:r>
      <w:r>
        <w:rPr>
          <w:spacing w:val="-6"/>
          <w:sz w:val="24"/>
        </w:rPr>
        <w:t xml:space="preserve"> </w:t>
      </w:r>
      <w:r>
        <w:rPr>
          <w:sz w:val="24"/>
        </w:rPr>
        <w:t>education</w:t>
      </w:r>
      <w:r>
        <w:rPr>
          <w:spacing w:val="-4"/>
          <w:sz w:val="24"/>
        </w:rPr>
        <w:t xml:space="preserve"> </w:t>
      </w:r>
      <w:r>
        <w:rPr>
          <w:sz w:val="24"/>
        </w:rPr>
        <w:t>to</w:t>
      </w:r>
      <w:r>
        <w:rPr>
          <w:spacing w:val="-5"/>
          <w:sz w:val="24"/>
        </w:rPr>
        <w:t xml:space="preserve"> </w:t>
      </w:r>
      <w:r>
        <w:rPr>
          <w:sz w:val="24"/>
        </w:rPr>
        <w:t>their understanding of other subjects in the curriculum</w:t>
      </w:r>
      <w:r>
        <w:rPr>
          <w:sz w:val="24"/>
          <w:vertAlign w:val="superscript"/>
        </w:rPr>
        <w:t>3</w:t>
      </w:r>
    </w:p>
    <w:p w:rsidR="005B170E" w:rsidRDefault="005B170E" w:rsidP="005B170E">
      <w:pPr>
        <w:pStyle w:val="BodyText"/>
        <w:ind w:left="0"/>
        <w:rPr>
          <w:sz w:val="20"/>
        </w:rPr>
      </w:pPr>
    </w:p>
    <w:p w:rsidR="005B170E" w:rsidRDefault="005B170E" w:rsidP="005B170E">
      <w:pPr>
        <w:pStyle w:val="BodyText"/>
        <w:spacing w:before="150"/>
        <w:ind w:left="0"/>
        <w:rPr>
          <w:sz w:val="20"/>
        </w:rPr>
      </w:pPr>
      <w:r>
        <w:rPr>
          <w:noProof/>
          <w:sz w:val="20"/>
          <w:lang w:val="en-GB" w:eastAsia="en-GB"/>
        </w:rPr>
        <mc:AlternateContent>
          <mc:Choice Requires="wps">
            <w:drawing>
              <wp:anchor distT="0" distB="0" distL="0" distR="0" simplePos="0" relativeHeight="251661824" behindDoc="1" locked="0" layoutInCell="1" allowOverlap="1" wp14:anchorId="6BC4134D" wp14:editId="5C25627D">
                <wp:simplePos x="0" y="0"/>
                <wp:positionH relativeFrom="page">
                  <wp:posOffset>914704</wp:posOffset>
                </wp:positionH>
                <wp:positionV relativeFrom="paragraph">
                  <wp:posOffset>265628</wp:posOffset>
                </wp:positionV>
                <wp:extent cx="1829435" cy="9525"/>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05AD0" id="Graphic 3" o:spid="_x0000_s1026" style="position:absolute;margin-left:1in;margin-top:20.9pt;width:144.05pt;height:.7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" path="m1829054,l,,,9143r1829054,l1829054,xe" fillcolor="black" stroked="f">
                <v:path arrowok="t"/>
                <w10:wrap type="topAndBottom" anchorx="page"/>
              </v:shape>
            </w:pict>
          </mc:Fallback>
        </mc:AlternateContent>
      </w:r>
    </w:p>
    <w:p w:rsidR="005B170E" w:rsidRDefault="005B170E" w:rsidP="005B170E">
      <w:pPr>
        <w:spacing w:before="96"/>
        <w:ind w:left="23"/>
        <w:rPr>
          <w:sz w:val="20"/>
        </w:rPr>
      </w:pPr>
      <w:r>
        <w:rPr>
          <w:sz w:val="20"/>
          <w:vertAlign w:val="superscript"/>
        </w:rPr>
        <w:t>1</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in</w:t>
      </w:r>
      <w:r>
        <w:rPr>
          <w:spacing w:val="-6"/>
          <w:sz w:val="20"/>
        </w:rPr>
        <w:t xml:space="preserve"> </w:t>
      </w:r>
      <w:r>
        <w:rPr>
          <w:sz w:val="20"/>
        </w:rPr>
        <w:t>Catholic</w:t>
      </w:r>
      <w:r>
        <w:rPr>
          <w:spacing w:val="-5"/>
          <w:sz w:val="20"/>
        </w:rPr>
        <w:t xml:space="preserve"> </w:t>
      </w:r>
      <w:r>
        <w:rPr>
          <w:sz w:val="20"/>
        </w:rPr>
        <w:t>Schools,</w:t>
      </w:r>
      <w:r>
        <w:rPr>
          <w:spacing w:val="-5"/>
          <w:sz w:val="20"/>
        </w:rPr>
        <w:t xml:space="preserve"> </w:t>
      </w:r>
      <w:r>
        <w:rPr>
          <w:sz w:val="20"/>
        </w:rPr>
        <w:t>Bishops’</w:t>
      </w:r>
      <w:r>
        <w:rPr>
          <w:spacing w:val="-4"/>
          <w:sz w:val="20"/>
        </w:rPr>
        <w:t xml:space="preserve"> </w:t>
      </w:r>
      <w:r>
        <w:rPr>
          <w:sz w:val="20"/>
        </w:rPr>
        <w:t>Conference</w:t>
      </w:r>
      <w:r>
        <w:rPr>
          <w:spacing w:val="-5"/>
          <w:sz w:val="20"/>
        </w:rPr>
        <w:t xml:space="preserve"> </w:t>
      </w:r>
      <w:r>
        <w:rPr>
          <w:sz w:val="20"/>
        </w:rPr>
        <w:t>of</w:t>
      </w:r>
      <w:r>
        <w:rPr>
          <w:spacing w:val="-6"/>
          <w:sz w:val="20"/>
        </w:rPr>
        <w:t xml:space="preserve"> </w:t>
      </w:r>
      <w:r>
        <w:rPr>
          <w:sz w:val="20"/>
        </w:rPr>
        <w:t>England</w:t>
      </w:r>
      <w:r>
        <w:rPr>
          <w:spacing w:val="-4"/>
          <w:sz w:val="20"/>
        </w:rPr>
        <w:t xml:space="preserve"> </w:t>
      </w:r>
      <w:r>
        <w:rPr>
          <w:sz w:val="20"/>
        </w:rPr>
        <w:t>and</w:t>
      </w:r>
      <w:r>
        <w:rPr>
          <w:spacing w:val="-4"/>
          <w:sz w:val="20"/>
        </w:rPr>
        <w:t xml:space="preserve"> </w:t>
      </w:r>
      <w:r>
        <w:rPr>
          <w:sz w:val="20"/>
        </w:rPr>
        <w:t>Wales,</w:t>
      </w:r>
      <w:r>
        <w:rPr>
          <w:spacing w:val="-5"/>
          <w:sz w:val="20"/>
        </w:rPr>
        <w:t xml:space="preserve"> </w:t>
      </w:r>
      <w:r>
        <w:rPr>
          <w:sz w:val="20"/>
        </w:rPr>
        <w:t>2000,</w:t>
      </w:r>
      <w:r>
        <w:rPr>
          <w:spacing w:val="-5"/>
          <w:sz w:val="20"/>
        </w:rPr>
        <w:t xml:space="preserve"> </w:t>
      </w:r>
      <w:r>
        <w:rPr>
          <w:sz w:val="20"/>
        </w:rPr>
        <w:t>para</w:t>
      </w:r>
      <w:r>
        <w:rPr>
          <w:spacing w:val="-5"/>
          <w:sz w:val="20"/>
        </w:rPr>
        <w:t xml:space="preserve"> </w:t>
      </w:r>
      <w:r>
        <w:rPr>
          <w:spacing w:val="-10"/>
          <w:sz w:val="20"/>
        </w:rPr>
        <w:t>4</w:t>
      </w:r>
    </w:p>
    <w:p w:rsidR="005B170E" w:rsidRDefault="005B170E" w:rsidP="005B170E">
      <w:pPr>
        <w:spacing w:before="229"/>
        <w:ind w:left="23"/>
        <w:rPr>
          <w:sz w:val="20"/>
        </w:rPr>
      </w:pPr>
      <w:r>
        <w:rPr>
          <w:sz w:val="20"/>
          <w:vertAlign w:val="superscript"/>
        </w:rPr>
        <w:lastRenderedPageBreak/>
        <w:t>2</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Directory</w:t>
      </w:r>
      <w:r>
        <w:rPr>
          <w:spacing w:val="-5"/>
          <w:sz w:val="20"/>
        </w:rPr>
        <w:t xml:space="preserve"> </w:t>
      </w:r>
      <w:r>
        <w:rPr>
          <w:sz w:val="20"/>
        </w:rPr>
        <w:t>2023,</w:t>
      </w:r>
      <w:r>
        <w:rPr>
          <w:spacing w:val="-5"/>
          <w:sz w:val="20"/>
        </w:rPr>
        <w:t xml:space="preserve"> p13</w:t>
      </w:r>
    </w:p>
    <w:p w:rsidR="005B170E" w:rsidRDefault="005B170E" w:rsidP="005B170E">
      <w:pPr>
        <w:ind w:left="23"/>
        <w:rPr>
          <w:sz w:val="20"/>
        </w:rPr>
      </w:pPr>
      <w:r>
        <w:rPr>
          <w:sz w:val="20"/>
          <w:vertAlign w:val="superscript"/>
        </w:rPr>
        <w:t>3</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Directory</w:t>
      </w:r>
      <w:r>
        <w:rPr>
          <w:spacing w:val="-6"/>
          <w:sz w:val="20"/>
        </w:rPr>
        <w:t xml:space="preserve"> </w:t>
      </w:r>
      <w:r>
        <w:rPr>
          <w:sz w:val="20"/>
        </w:rPr>
        <w:t>2022</w:t>
      </w:r>
      <w:r>
        <w:rPr>
          <w:spacing w:val="-4"/>
          <w:sz w:val="20"/>
        </w:rPr>
        <w:t xml:space="preserve"> </w:t>
      </w:r>
      <w:r>
        <w:rPr>
          <w:spacing w:val="-5"/>
          <w:sz w:val="20"/>
        </w:rPr>
        <w:t>p6</w:t>
      </w:r>
    </w:p>
    <w:p w:rsidR="005B170E" w:rsidRDefault="005B170E" w:rsidP="005B170E">
      <w:pPr>
        <w:rPr>
          <w:sz w:val="20"/>
        </w:rPr>
        <w:sectPr w:rsidR="005B170E" w:rsidSect="005B170E">
          <w:headerReference w:type="default" r:id="rId7"/>
          <w:pgSz w:w="11910" w:h="16840"/>
          <w:pgMar w:top="1340" w:right="1417" w:bottom="280" w:left="1417" w:header="331" w:footer="0" w:gutter="0"/>
          <w:pgNumType w:start="1"/>
          <w:cols w:space="720"/>
        </w:sectPr>
      </w:pPr>
    </w:p>
    <w:p w:rsidR="005B170E" w:rsidRDefault="005B170E" w:rsidP="005B170E">
      <w:pPr>
        <w:pStyle w:val="BodyText"/>
        <w:spacing w:before="62"/>
        <w:ind w:left="0"/>
        <w:rPr>
          <w:rFonts w:ascii="Times New Roman"/>
          <w:sz w:val="28"/>
        </w:rPr>
      </w:pPr>
    </w:p>
    <w:p w:rsidR="005B170E" w:rsidRDefault="005B170E" w:rsidP="005B170E">
      <w:pPr>
        <w:pStyle w:val="Heading1"/>
        <w:spacing w:line="341" w:lineRule="exact"/>
      </w:pPr>
      <w:r>
        <w:t>Outcome</w:t>
      </w:r>
      <w:r>
        <w:rPr>
          <w:spacing w:val="-5"/>
        </w:rPr>
        <w:t xml:space="preserve"> </w:t>
      </w:r>
      <w:r>
        <w:t>of</w:t>
      </w:r>
      <w:r>
        <w:rPr>
          <w:spacing w:val="-4"/>
        </w:rPr>
        <w:t xml:space="preserve"> </w:t>
      </w:r>
      <w:r>
        <w:t>Religious</w:t>
      </w:r>
      <w:r>
        <w:rPr>
          <w:spacing w:val="-2"/>
        </w:rPr>
        <w:t xml:space="preserve"> Education</w:t>
      </w:r>
    </w:p>
    <w:p w:rsidR="005B170E" w:rsidRDefault="005B170E" w:rsidP="005B170E">
      <w:pPr>
        <w:pStyle w:val="BodyText"/>
        <w:ind w:left="23" w:right="84"/>
      </w:pPr>
      <w:r>
        <w:t>The outcome of Religious Education is religiously literate and engaged young people who have the knowledge, understanding and skills – appropriate to their age and capacity – to reflect</w:t>
      </w:r>
      <w:r>
        <w:rPr>
          <w:spacing w:val="-4"/>
        </w:rPr>
        <w:t xml:space="preserve"> </w:t>
      </w:r>
      <w:r>
        <w:t>spiritually,</w:t>
      </w:r>
      <w:r>
        <w:rPr>
          <w:spacing w:val="-6"/>
        </w:rPr>
        <w:t xml:space="preserve"> </w:t>
      </w:r>
      <w:r>
        <w:t>and</w:t>
      </w:r>
      <w:r>
        <w:rPr>
          <w:spacing w:val="-4"/>
        </w:rPr>
        <w:t xml:space="preserve"> </w:t>
      </w:r>
      <w:r>
        <w:t>think</w:t>
      </w:r>
      <w:r>
        <w:rPr>
          <w:spacing w:val="-4"/>
        </w:rPr>
        <w:t xml:space="preserve"> </w:t>
      </w:r>
      <w:r>
        <w:t>ethically</w:t>
      </w:r>
      <w:r>
        <w:rPr>
          <w:spacing w:val="-3"/>
        </w:rPr>
        <w:t xml:space="preserve"> </w:t>
      </w:r>
      <w:r>
        <w:t>and</w:t>
      </w:r>
      <w:r>
        <w:rPr>
          <w:spacing w:val="-4"/>
        </w:rPr>
        <w:t xml:space="preserve"> </w:t>
      </w:r>
      <w:r>
        <w:t>theologically,</w:t>
      </w:r>
      <w:r>
        <w:rPr>
          <w:spacing w:val="-3"/>
        </w:rPr>
        <w:t xml:space="preserve"> </w:t>
      </w:r>
      <w:r>
        <w:t>and</w:t>
      </w:r>
      <w:r>
        <w:rPr>
          <w:spacing w:val="-2"/>
        </w:rPr>
        <w:t xml:space="preserve"> </w:t>
      </w:r>
      <w:r>
        <w:t>who</w:t>
      </w:r>
      <w:r>
        <w:rPr>
          <w:spacing w:val="-2"/>
        </w:rPr>
        <w:t xml:space="preserve"> </w:t>
      </w:r>
      <w:r>
        <w:t>are</w:t>
      </w:r>
      <w:r>
        <w:rPr>
          <w:spacing w:val="-2"/>
        </w:rPr>
        <w:t xml:space="preserve"> </w:t>
      </w:r>
      <w:r>
        <w:t>aware</w:t>
      </w:r>
      <w:r>
        <w:rPr>
          <w:spacing w:val="-4"/>
        </w:rPr>
        <w:t xml:space="preserve"> </w:t>
      </w:r>
      <w:r>
        <w:t>of</w:t>
      </w:r>
      <w:r>
        <w:rPr>
          <w:spacing w:val="-4"/>
        </w:rPr>
        <w:t xml:space="preserve"> </w:t>
      </w:r>
      <w:r>
        <w:t>the</w:t>
      </w:r>
      <w:r>
        <w:rPr>
          <w:spacing w:val="-4"/>
        </w:rPr>
        <w:t xml:space="preserve"> </w:t>
      </w:r>
      <w:r>
        <w:t>demands of religious commitment in everyday life.</w:t>
      </w:r>
      <w:r>
        <w:rPr>
          <w:vertAlign w:val="superscript"/>
        </w:rPr>
        <w:t>4</w:t>
      </w:r>
    </w:p>
    <w:p w:rsidR="005B170E" w:rsidRDefault="005B170E" w:rsidP="005B170E">
      <w:pPr>
        <w:pStyle w:val="BodyText"/>
        <w:spacing w:before="183"/>
        <w:ind w:left="0"/>
      </w:pPr>
    </w:p>
    <w:p w:rsidR="005B170E" w:rsidRDefault="005B170E" w:rsidP="005B170E">
      <w:pPr>
        <w:pStyle w:val="Heading1"/>
        <w:spacing w:before="1"/>
      </w:pPr>
      <w:r>
        <w:t>Religious</w:t>
      </w:r>
      <w:r>
        <w:rPr>
          <w:spacing w:val="-6"/>
        </w:rPr>
        <w:t xml:space="preserve"> </w:t>
      </w:r>
      <w:r>
        <w:t>Education</w:t>
      </w:r>
      <w:r>
        <w:rPr>
          <w:spacing w:val="-5"/>
        </w:rPr>
        <w:t xml:space="preserve"> </w:t>
      </w:r>
      <w:r>
        <w:t>at</w:t>
      </w:r>
      <w:r>
        <w:rPr>
          <w:spacing w:val="-3"/>
        </w:rPr>
        <w:t xml:space="preserve"> </w:t>
      </w:r>
      <w:r>
        <w:t>the</w:t>
      </w:r>
      <w:r>
        <w:rPr>
          <w:spacing w:val="-3"/>
        </w:rPr>
        <w:t xml:space="preserve"> </w:t>
      </w:r>
      <w:r>
        <w:t>heart</w:t>
      </w:r>
      <w:r>
        <w:rPr>
          <w:spacing w:val="-4"/>
        </w:rPr>
        <w:t xml:space="preserve"> </w:t>
      </w:r>
      <w:r>
        <w:t>of</w:t>
      </w:r>
      <w:r>
        <w:rPr>
          <w:spacing w:val="-4"/>
        </w:rPr>
        <w:t xml:space="preserve"> </w:t>
      </w:r>
      <w:r>
        <w:t>the</w:t>
      </w:r>
      <w:r>
        <w:rPr>
          <w:spacing w:val="-3"/>
        </w:rPr>
        <w:t xml:space="preserve"> </w:t>
      </w:r>
      <w:r>
        <w:rPr>
          <w:spacing w:val="-2"/>
        </w:rPr>
        <w:t>curriculum</w:t>
      </w:r>
    </w:p>
    <w:p w:rsidR="005B170E" w:rsidRDefault="005B170E" w:rsidP="005B170E">
      <w:pPr>
        <w:pStyle w:val="ListParagraph"/>
        <w:numPr>
          <w:ilvl w:val="0"/>
          <w:numId w:val="14"/>
        </w:numPr>
        <w:tabs>
          <w:tab w:val="left" w:pos="743"/>
        </w:tabs>
        <w:spacing w:before="187" w:line="256" w:lineRule="auto"/>
        <w:ind w:right="434"/>
        <w:rPr>
          <w:sz w:val="24"/>
        </w:rPr>
      </w:pPr>
      <w:r>
        <w:rPr>
          <w:sz w:val="24"/>
        </w:rPr>
        <w:t>Religious</w:t>
      </w:r>
      <w:r>
        <w:rPr>
          <w:spacing w:val="-2"/>
          <w:sz w:val="24"/>
        </w:rPr>
        <w:t xml:space="preserve"> </w:t>
      </w:r>
      <w:r>
        <w:rPr>
          <w:sz w:val="24"/>
        </w:rPr>
        <w:t>education</w:t>
      </w:r>
      <w:r>
        <w:rPr>
          <w:spacing w:val="-3"/>
          <w:sz w:val="24"/>
        </w:rPr>
        <w:t xml:space="preserve"> </w:t>
      </w:r>
      <w:r>
        <w:rPr>
          <w:sz w:val="24"/>
        </w:rPr>
        <w:t>is</w:t>
      </w:r>
      <w:r>
        <w:rPr>
          <w:spacing w:val="-2"/>
          <w:sz w:val="24"/>
        </w:rPr>
        <w:t xml:space="preserve"> </w:t>
      </w:r>
      <w:r>
        <w:rPr>
          <w:sz w:val="24"/>
        </w:rPr>
        <w:t>the</w:t>
      </w:r>
      <w:r>
        <w:rPr>
          <w:spacing w:val="-2"/>
          <w:sz w:val="24"/>
        </w:rPr>
        <w:t xml:space="preserve"> </w:t>
      </w:r>
      <w:r>
        <w:rPr>
          <w:sz w:val="24"/>
        </w:rPr>
        <w:t>core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core</w:t>
      </w:r>
      <w:r>
        <w:rPr>
          <w:spacing w:val="-4"/>
          <w:sz w:val="24"/>
        </w:rPr>
        <w:t xml:space="preserve"> </w:t>
      </w:r>
      <w:r>
        <w:rPr>
          <w:sz w:val="24"/>
        </w:rPr>
        <w:t>curriculum</w:t>
      </w:r>
      <w:r>
        <w:rPr>
          <w:spacing w:val="-4"/>
          <w:sz w:val="24"/>
        </w:rPr>
        <w:t xml:space="preserve"> </w:t>
      </w:r>
      <w:r>
        <w:rPr>
          <w:sz w:val="24"/>
        </w:rPr>
        <w:t>and</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be the</w:t>
      </w:r>
      <w:r>
        <w:rPr>
          <w:spacing w:val="-2"/>
          <w:sz w:val="24"/>
        </w:rPr>
        <w:t xml:space="preserve"> </w:t>
      </w:r>
      <w:r>
        <w:rPr>
          <w:sz w:val="24"/>
        </w:rPr>
        <w:t>source</w:t>
      </w:r>
      <w:r>
        <w:rPr>
          <w:spacing w:val="-2"/>
          <w:sz w:val="24"/>
        </w:rPr>
        <w:t xml:space="preserve"> </w:t>
      </w:r>
      <w:r>
        <w:rPr>
          <w:sz w:val="24"/>
        </w:rPr>
        <w:t>and summit of the whole curriculum.</w:t>
      </w:r>
    </w:p>
    <w:p w:rsidR="005B170E" w:rsidRDefault="005B170E" w:rsidP="005B170E">
      <w:pPr>
        <w:pStyle w:val="ListParagraph"/>
        <w:numPr>
          <w:ilvl w:val="0"/>
          <w:numId w:val="14"/>
        </w:numPr>
        <w:tabs>
          <w:tab w:val="left" w:pos="743"/>
        </w:tabs>
        <w:spacing w:before="4" w:line="256" w:lineRule="auto"/>
        <w:ind w:right="75"/>
        <w:rPr>
          <w:sz w:val="24"/>
        </w:rPr>
      </w:pPr>
      <w:r>
        <w:rPr>
          <w:sz w:val="24"/>
        </w:rPr>
        <w:t>Religious</w:t>
      </w:r>
      <w:r>
        <w:rPr>
          <w:spacing w:val="-4"/>
          <w:sz w:val="24"/>
        </w:rPr>
        <w:t xml:space="preserve"> </w:t>
      </w:r>
      <w:r>
        <w:rPr>
          <w:sz w:val="24"/>
        </w:rPr>
        <w:t>education</w:t>
      </w:r>
      <w:r>
        <w:rPr>
          <w:spacing w:val="-5"/>
          <w:sz w:val="24"/>
        </w:rPr>
        <w:t xml:space="preserve"> </w:t>
      </w:r>
      <w:r>
        <w:rPr>
          <w:sz w:val="24"/>
        </w:rPr>
        <w:t>is</w:t>
      </w:r>
      <w:r>
        <w:rPr>
          <w:spacing w:val="-4"/>
          <w:sz w:val="24"/>
        </w:rPr>
        <w:t xml:space="preserve"> </w:t>
      </w:r>
      <w:r>
        <w:rPr>
          <w:sz w:val="24"/>
        </w:rPr>
        <w:t>an</w:t>
      </w:r>
      <w:r>
        <w:rPr>
          <w:spacing w:val="-5"/>
          <w:sz w:val="24"/>
        </w:rPr>
        <w:t xml:space="preserve"> </w:t>
      </w:r>
      <w:r>
        <w:rPr>
          <w:sz w:val="24"/>
        </w:rPr>
        <w:t>academic</w:t>
      </w:r>
      <w:r>
        <w:rPr>
          <w:spacing w:val="-6"/>
          <w:sz w:val="24"/>
        </w:rPr>
        <w:t xml:space="preserve"> </w:t>
      </w:r>
      <w:r>
        <w:rPr>
          <w:sz w:val="24"/>
        </w:rPr>
        <w:t>discipline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same</w:t>
      </w:r>
      <w:r>
        <w:rPr>
          <w:spacing w:val="-5"/>
          <w:sz w:val="24"/>
        </w:rPr>
        <w:t xml:space="preserve"> </w:t>
      </w:r>
      <w:r>
        <w:rPr>
          <w:sz w:val="24"/>
        </w:rPr>
        <w:t>systematic</w:t>
      </w:r>
      <w:r>
        <w:rPr>
          <w:spacing w:val="-4"/>
          <w:sz w:val="24"/>
        </w:rPr>
        <w:t xml:space="preserve"> </w:t>
      </w:r>
      <w:r>
        <w:rPr>
          <w:sz w:val="24"/>
        </w:rPr>
        <w:t>demands</w:t>
      </w:r>
      <w:r>
        <w:rPr>
          <w:spacing w:val="-4"/>
          <w:sz w:val="24"/>
        </w:rPr>
        <w:t xml:space="preserve"> </w:t>
      </w:r>
      <w:r>
        <w:rPr>
          <w:sz w:val="24"/>
        </w:rPr>
        <w:t xml:space="preserve">and </w:t>
      </w:r>
      <w:proofErr w:type="spellStart"/>
      <w:r>
        <w:rPr>
          <w:sz w:val="24"/>
        </w:rPr>
        <w:t>rigour</w:t>
      </w:r>
      <w:proofErr w:type="spellEnd"/>
      <w:r>
        <w:rPr>
          <w:sz w:val="24"/>
        </w:rPr>
        <w:t xml:space="preserve"> as other disciplines.</w:t>
      </w:r>
    </w:p>
    <w:p w:rsidR="005B170E" w:rsidRDefault="005B170E" w:rsidP="005B170E">
      <w:pPr>
        <w:pStyle w:val="ListParagraph"/>
        <w:numPr>
          <w:ilvl w:val="0"/>
          <w:numId w:val="14"/>
        </w:numPr>
        <w:tabs>
          <w:tab w:val="left" w:pos="743"/>
        </w:tabs>
        <w:spacing w:before="6" w:line="259" w:lineRule="auto"/>
        <w:ind w:right="30"/>
        <w:rPr>
          <w:sz w:val="24"/>
        </w:rPr>
      </w:pPr>
      <w:r>
        <w:rPr>
          <w:sz w:val="24"/>
        </w:rPr>
        <w:t>Religious</w:t>
      </w:r>
      <w:r>
        <w:rPr>
          <w:spacing w:val="-4"/>
          <w:sz w:val="24"/>
        </w:rPr>
        <w:t xml:space="preserve"> </w:t>
      </w:r>
      <w:r>
        <w:rPr>
          <w:sz w:val="24"/>
        </w:rPr>
        <w:t>education</w:t>
      </w:r>
      <w:r>
        <w:rPr>
          <w:spacing w:val="-5"/>
          <w:sz w:val="24"/>
        </w:rPr>
        <w:t xml:space="preserve"> </w:t>
      </w:r>
      <w:r>
        <w:rPr>
          <w:sz w:val="24"/>
        </w:rPr>
        <w:t>is</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delivered</w:t>
      </w:r>
      <w:r>
        <w:rPr>
          <w:spacing w:val="-3"/>
          <w:sz w:val="24"/>
        </w:rPr>
        <w:t xml:space="preserve"> </w:t>
      </w:r>
      <w:r>
        <w:rPr>
          <w:sz w:val="24"/>
        </w:rPr>
        <w:t>within</w:t>
      </w:r>
      <w:r>
        <w:rPr>
          <w:spacing w:val="-5"/>
          <w:sz w:val="24"/>
        </w:rPr>
        <w:t xml:space="preserve"> </w:t>
      </w:r>
      <w:r>
        <w:rPr>
          <w:sz w:val="24"/>
        </w:rPr>
        <w:t>a</w:t>
      </w:r>
      <w:r>
        <w:rPr>
          <w:spacing w:val="-6"/>
          <w:sz w:val="24"/>
        </w:rPr>
        <w:t xml:space="preserve"> </w:t>
      </w:r>
      <w:r>
        <w:rPr>
          <w:sz w:val="24"/>
        </w:rPr>
        <w:t>broad</w:t>
      </w:r>
      <w:r>
        <w:rPr>
          <w:spacing w:val="-3"/>
          <w:sz w:val="24"/>
        </w:rPr>
        <w:t xml:space="preserve"> </w:t>
      </w:r>
      <w:r>
        <w:rPr>
          <w:sz w:val="24"/>
        </w:rPr>
        <w:t>and</w:t>
      </w:r>
      <w:r>
        <w:rPr>
          <w:spacing w:val="-5"/>
          <w:sz w:val="24"/>
        </w:rPr>
        <w:t xml:space="preserve"> </w:t>
      </w:r>
      <w:r>
        <w:rPr>
          <w:sz w:val="24"/>
        </w:rPr>
        <w:t>balanced</w:t>
      </w:r>
      <w:r>
        <w:rPr>
          <w:spacing w:val="-3"/>
          <w:sz w:val="24"/>
        </w:rPr>
        <w:t xml:space="preserve"> </w:t>
      </w:r>
      <w:r>
        <w:rPr>
          <w:sz w:val="24"/>
        </w:rPr>
        <w:t>curriculum,</w:t>
      </w:r>
      <w:r>
        <w:rPr>
          <w:spacing w:val="-3"/>
          <w:sz w:val="24"/>
        </w:rPr>
        <w:t xml:space="preserve"> </w:t>
      </w:r>
      <w:r>
        <w:rPr>
          <w:sz w:val="24"/>
        </w:rPr>
        <w:t>where it informs every aspect of the curriculum. Every other subject is to be informed by religious education and have a strong relationship with it.</w:t>
      </w:r>
    </w:p>
    <w:p w:rsidR="005B170E" w:rsidRDefault="005B170E" w:rsidP="005B170E">
      <w:pPr>
        <w:pStyle w:val="ListParagraph"/>
        <w:numPr>
          <w:ilvl w:val="0"/>
          <w:numId w:val="14"/>
        </w:numPr>
        <w:tabs>
          <w:tab w:val="left" w:pos="743"/>
        </w:tabs>
        <w:spacing w:before="0" w:line="256" w:lineRule="auto"/>
        <w:ind w:right="186"/>
        <w:rPr>
          <w:sz w:val="24"/>
        </w:rPr>
      </w:pPr>
      <w:r>
        <w:rPr>
          <w:sz w:val="24"/>
        </w:rPr>
        <w:t>In</w:t>
      </w:r>
      <w:r>
        <w:rPr>
          <w:spacing w:val="-2"/>
          <w:sz w:val="24"/>
        </w:rPr>
        <w:t xml:space="preserve"> </w:t>
      </w:r>
      <w:r>
        <w:rPr>
          <w:sz w:val="24"/>
        </w:rPr>
        <w:t>each</w:t>
      </w:r>
      <w:r>
        <w:rPr>
          <w:spacing w:val="-4"/>
          <w:sz w:val="24"/>
        </w:rPr>
        <w:t xml:space="preserve"> </w:t>
      </w:r>
      <w:r>
        <w:rPr>
          <w:sz w:val="24"/>
        </w:rPr>
        <w:t>year</w:t>
      </w:r>
      <w:r>
        <w:rPr>
          <w:spacing w:val="-2"/>
          <w:sz w:val="24"/>
        </w:rPr>
        <w:t xml:space="preserve"> </w:t>
      </w:r>
      <w:r>
        <w:rPr>
          <w:sz w:val="24"/>
        </w:rPr>
        <w:t>of</w:t>
      </w:r>
      <w:r>
        <w:rPr>
          <w:spacing w:val="-2"/>
          <w:sz w:val="24"/>
        </w:rPr>
        <w:t xml:space="preserve"> </w:t>
      </w:r>
      <w:r>
        <w:rPr>
          <w:sz w:val="24"/>
        </w:rPr>
        <w:t>compulsory</w:t>
      </w:r>
      <w:r>
        <w:rPr>
          <w:spacing w:val="-3"/>
          <w:sz w:val="24"/>
        </w:rPr>
        <w:t xml:space="preserve"> </w:t>
      </w:r>
      <w:r>
        <w:rPr>
          <w:sz w:val="24"/>
        </w:rPr>
        <w:t>schooling,</w:t>
      </w:r>
      <w:r>
        <w:rPr>
          <w:spacing w:val="-5"/>
          <w:sz w:val="24"/>
        </w:rPr>
        <w:t xml:space="preserve"> </w:t>
      </w:r>
      <w:r>
        <w:rPr>
          <w:sz w:val="24"/>
        </w:rPr>
        <w:t>religious</w:t>
      </w:r>
      <w:r>
        <w:rPr>
          <w:spacing w:val="-3"/>
          <w:sz w:val="24"/>
        </w:rPr>
        <w:t xml:space="preserve"> </w:t>
      </w:r>
      <w:r>
        <w:rPr>
          <w:sz w:val="24"/>
        </w:rPr>
        <w:t>education</w:t>
      </w:r>
      <w:r>
        <w:rPr>
          <w:spacing w:val="-2"/>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taught</w:t>
      </w:r>
      <w:r>
        <w:rPr>
          <w:spacing w:val="-4"/>
          <w:sz w:val="24"/>
        </w:rPr>
        <w:t xml:space="preserve"> </w:t>
      </w:r>
      <w:r>
        <w:rPr>
          <w:sz w:val="24"/>
        </w:rPr>
        <w:t>for</w:t>
      </w:r>
      <w:r>
        <w:rPr>
          <w:spacing w:val="-2"/>
          <w:sz w:val="24"/>
        </w:rPr>
        <w:t xml:space="preserve"> </w:t>
      </w:r>
      <w:r>
        <w:rPr>
          <w:sz w:val="24"/>
        </w:rPr>
        <w:t>at</w:t>
      </w:r>
      <w:r>
        <w:rPr>
          <w:spacing w:val="-4"/>
          <w:sz w:val="24"/>
        </w:rPr>
        <w:t xml:space="preserve"> </w:t>
      </w:r>
      <w:r>
        <w:rPr>
          <w:sz w:val="24"/>
        </w:rPr>
        <w:t>least 10% curriculum time within each repeating cycle of the regular school timetable.</w:t>
      </w:r>
    </w:p>
    <w:p w:rsidR="005B170E" w:rsidRDefault="005B170E" w:rsidP="005B170E">
      <w:pPr>
        <w:pStyle w:val="ListParagraph"/>
        <w:numPr>
          <w:ilvl w:val="0"/>
          <w:numId w:val="14"/>
        </w:numPr>
        <w:tabs>
          <w:tab w:val="left" w:pos="743"/>
        </w:tabs>
        <w:spacing w:before="4" w:line="256" w:lineRule="auto"/>
        <w:ind w:right="336"/>
        <w:rPr>
          <w:sz w:val="24"/>
        </w:rPr>
      </w:pPr>
      <w:r>
        <w:rPr>
          <w:sz w:val="24"/>
        </w:rPr>
        <w:t>In</w:t>
      </w:r>
      <w:r>
        <w:rPr>
          <w:spacing w:val="-2"/>
          <w:sz w:val="24"/>
        </w:rPr>
        <w:t xml:space="preserve"> </w:t>
      </w:r>
      <w:r>
        <w:rPr>
          <w:sz w:val="24"/>
        </w:rPr>
        <w:t>each</w:t>
      </w:r>
      <w:r>
        <w:rPr>
          <w:spacing w:val="-4"/>
          <w:sz w:val="24"/>
        </w:rPr>
        <w:t xml:space="preserve"> </w:t>
      </w:r>
      <w:r>
        <w:rPr>
          <w:sz w:val="24"/>
        </w:rPr>
        <w:t>year</w:t>
      </w:r>
      <w:r>
        <w:rPr>
          <w:spacing w:val="-2"/>
          <w:sz w:val="24"/>
        </w:rPr>
        <w:t xml:space="preserve"> </w:t>
      </w:r>
      <w:r>
        <w:rPr>
          <w:sz w:val="24"/>
        </w:rPr>
        <w:t>of</w:t>
      </w:r>
      <w:r>
        <w:rPr>
          <w:spacing w:val="-2"/>
          <w:sz w:val="24"/>
        </w:rPr>
        <w:t xml:space="preserve"> </w:t>
      </w:r>
      <w:r>
        <w:rPr>
          <w:sz w:val="24"/>
        </w:rPr>
        <w:t>sixth</w:t>
      </w:r>
      <w:r>
        <w:rPr>
          <w:spacing w:val="-4"/>
          <w:sz w:val="24"/>
        </w:rPr>
        <w:t xml:space="preserve"> </w:t>
      </w:r>
      <w:r>
        <w:rPr>
          <w:sz w:val="24"/>
        </w:rPr>
        <w:t>form</w:t>
      </w:r>
      <w:r>
        <w:rPr>
          <w:spacing w:val="-3"/>
          <w:sz w:val="24"/>
        </w:rPr>
        <w:t xml:space="preserve"> </w:t>
      </w:r>
      <w:r>
        <w:rPr>
          <w:sz w:val="24"/>
        </w:rPr>
        <w:t>schooling,</w:t>
      </w:r>
      <w:r>
        <w:rPr>
          <w:spacing w:val="-3"/>
          <w:sz w:val="24"/>
        </w:rPr>
        <w:t xml:space="preserve"> </w:t>
      </w:r>
      <w:r>
        <w:rPr>
          <w:sz w:val="24"/>
        </w:rPr>
        <w:t>religious</w:t>
      </w:r>
      <w:r>
        <w:rPr>
          <w:spacing w:val="-5"/>
          <w:sz w:val="24"/>
        </w:rPr>
        <w:t xml:space="preserve"> </w:t>
      </w:r>
      <w:r>
        <w:rPr>
          <w:sz w:val="24"/>
        </w:rPr>
        <w:t>education</w:t>
      </w:r>
      <w:r>
        <w:rPr>
          <w:spacing w:val="-2"/>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taught</w:t>
      </w:r>
      <w:r>
        <w:rPr>
          <w:spacing w:val="-4"/>
          <w:sz w:val="24"/>
        </w:rPr>
        <w:t xml:space="preserve"> </w:t>
      </w:r>
      <w:r>
        <w:rPr>
          <w:sz w:val="24"/>
        </w:rPr>
        <w:t>for</w:t>
      </w:r>
      <w:r>
        <w:rPr>
          <w:spacing w:val="-2"/>
          <w:sz w:val="24"/>
        </w:rPr>
        <w:t xml:space="preserve"> </w:t>
      </w:r>
      <w:r>
        <w:rPr>
          <w:sz w:val="24"/>
        </w:rPr>
        <w:t>at</w:t>
      </w:r>
      <w:r>
        <w:rPr>
          <w:spacing w:val="-4"/>
          <w:sz w:val="24"/>
        </w:rPr>
        <w:t xml:space="preserve"> </w:t>
      </w:r>
      <w:r>
        <w:rPr>
          <w:sz w:val="24"/>
        </w:rPr>
        <w:t>least 5% curriculum time within each repeating cycle of the regular school timetable.</w:t>
      </w:r>
    </w:p>
    <w:p w:rsidR="005B170E" w:rsidRDefault="005B170E" w:rsidP="005B170E">
      <w:pPr>
        <w:pStyle w:val="Heading1"/>
        <w:spacing w:before="167"/>
      </w:pPr>
      <w:proofErr w:type="spellStart"/>
      <w:r>
        <w:t>Programme</w:t>
      </w:r>
      <w:proofErr w:type="spellEnd"/>
      <w:r>
        <w:rPr>
          <w:spacing w:val="-4"/>
        </w:rPr>
        <w:t xml:space="preserve"> </w:t>
      </w:r>
      <w:r>
        <w:t>of</w:t>
      </w:r>
      <w:r>
        <w:rPr>
          <w:spacing w:val="-4"/>
        </w:rPr>
        <w:t xml:space="preserve"> </w:t>
      </w:r>
      <w:r>
        <w:rPr>
          <w:spacing w:val="-2"/>
        </w:rPr>
        <w:t>Study:</w:t>
      </w:r>
    </w:p>
    <w:p w:rsidR="005B170E" w:rsidRDefault="005B170E" w:rsidP="005B170E">
      <w:pPr>
        <w:pStyle w:val="BodyText"/>
        <w:spacing w:before="184" w:line="259" w:lineRule="auto"/>
        <w:ind w:left="23" w:right="133"/>
      </w:pPr>
      <w:r>
        <w:t>As a Catholic school St Edmund’s is required to comply with the Religious Education Directory</w:t>
      </w:r>
      <w:r>
        <w:rPr>
          <w:spacing w:val="-2"/>
        </w:rPr>
        <w:t xml:space="preserve"> </w:t>
      </w:r>
      <w:r>
        <w:t>(2023).</w:t>
      </w:r>
      <w:r>
        <w:rPr>
          <w:spacing w:val="-1"/>
        </w:rPr>
        <w:t xml:space="preserve"> </w:t>
      </w:r>
      <w:r>
        <w:t>The</w:t>
      </w:r>
      <w:r>
        <w:rPr>
          <w:spacing w:val="-4"/>
        </w:rPr>
        <w:t xml:space="preserve"> </w:t>
      </w:r>
      <w:r>
        <w:t>RED</w:t>
      </w:r>
      <w:r>
        <w:rPr>
          <w:spacing w:val="-1"/>
        </w:rPr>
        <w:t xml:space="preserve"> </w:t>
      </w:r>
      <w:r>
        <w:t>2023</w:t>
      </w:r>
      <w:r>
        <w:rPr>
          <w:spacing w:val="-3"/>
        </w:rPr>
        <w:t xml:space="preserve"> </w:t>
      </w:r>
      <w:r>
        <w:t>provides</w:t>
      </w:r>
      <w:r>
        <w:rPr>
          <w:spacing w:val="-2"/>
        </w:rPr>
        <w:t xml:space="preserve"> </w:t>
      </w:r>
      <w:r>
        <w:t>a</w:t>
      </w:r>
      <w:r>
        <w:rPr>
          <w:spacing w:val="-4"/>
        </w:rPr>
        <w:t xml:space="preserve"> </w:t>
      </w:r>
      <w:r>
        <w:t>model</w:t>
      </w:r>
      <w:r>
        <w:rPr>
          <w:spacing w:val="-4"/>
        </w:rPr>
        <w:t xml:space="preserve"> </w:t>
      </w:r>
      <w:r>
        <w:t>curriculum</w:t>
      </w:r>
      <w:r>
        <w:rPr>
          <w:spacing w:val="-2"/>
        </w:rPr>
        <w:t xml:space="preserve"> </w:t>
      </w:r>
      <w:r>
        <w:t>which</w:t>
      </w:r>
      <w:r>
        <w:rPr>
          <w:spacing w:val="-3"/>
        </w:rPr>
        <w:t xml:space="preserve"> </w:t>
      </w:r>
      <w:r>
        <w:t>this</w:t>
      </w:r>
      <w:r>
        <w:rPr>
          <w:spacing w:val="-2"/>
        </w:rPr>
        <w:t xml:space="preserve"> </w:t>
      </w:r>
      <w:r>
        <w:t>school</w:t>
      </w:r>
      <w:r>
        <w:rPr>
          <w:spacing w:val="-4"/>
        </w:rPr>
        <w:t xml:space="preserve"> </w:t>
      </w:r>
      <w:r>
        <w:t>follows</w:t>
      </w:r>
      <w:r>
        <w:rPr>
          <w:spacing w:val="-3"/>
        </w:rPr>
        <w:t xml:space="preserve"> </w:t>
      </w:r>
      <w:r>
        <w:t>in</w:t>
      </w:r>
      <w:r>
        <w:rPr>
          <w:spacing w:val="-1"/>
        </w:rPr>
        <w:t xml:space="preserve"> </w:t>
      </w:r>
      <w:r>
        <w:t>all year groups – from Nursery to Year 6. St Edmund’s uses Catholic Plus to support the teaching of R.E and to resource the model curriculum (RED 2023).</w:t>
      </w:r>
    </w:p>
    <w:p w:rsidR="005B170E" w:rsidRDefault="005B170E" w:rsidP="005B170E">
      <w:pPr>
        <w:pStyle w:val="Heading1"/>
        <w:spacing w:before="163"/>
      </w:pPr>
      <w:r>
        <w:t>Curriculum</w:t>
      </w:r>
      <w:r>
        <w:rPr>
          <w:spacing w:val="-5"/>
        </w:rPr>
        <w:t xml:space="preserve"> </w:t>
      </w:r>
      <w:r>
        <w:rPr>
          <w:spacing w:val="-2"/>
        </w:rPr>
        <w:t>Structure</w:t>
      </w:r>
    </w:p>
    <w:p w:rsidR="005B170E" w:rsidRDefault="005B170E" w:rsidP="005B170E">
      <w:pPr>
        <w:pStyle w:val="BodyText"/>
        <w:spacing w:before="183" w:line="259" w:lineRule="auto"/>
        <w:ind w:left="23" w:right="6"/>
      </w:pPr>
      <w:r>
        <w:t>The model</w:t>
      </w:r>
      <w:r>
        <w:rPr>
          <w:spacing w:val="-2"/>
        </w:rPr>
        <w:t xml:space="preserve"> </w:t>
      </w:r>
      <w:r>
        <w:t>curriculum</w:t>
      </w:r>
      <w:r>
        <w:rPr>
          <w:spacing w:val="-2"/>
        </w:rPr>
        <w:t xml:space="preserve"> </w:t>
      </w:r>
      <w:r>
        <w:t>has six</w:t>
      </w:r>
      <w:r>
        <w:rPr>
          <w:spacing w:val="-1"/>
        </w:rPr>
        <w:t xml:space="preserve"> </w:t>
      </w:r>
      <w:r>
        <w:t>components known</w:t>
      </w:r>
      <w:r>
        <w:rPr>
          <w:spacing w:val="-4"/>
        </w:rPr>
        <w:t xml:space="preserve"> </w:t>
      </w:r>
      <w:r>
        <w:t>as branches which</w:t>
      </w:r>
      <w:r>
        <w:rPr>
          <w:spacing w:val="-1"/>
        </w:rPr>
        <w:t xml:space="preserve"> </w:t>
      </w:r>
      <w:r>
        <w:t>map</w:t>
      </w:r>
      <w:r>
        <w:rPr>
          <w:spacing w:val="-3"/>
        </w:rPr>
        <w:t xml:space="preserve"> </w:t>
      </w:r>
      <w:r>
        <w:t>helpfully</w:t>
      </w:r>
      <w:r>
        <w:rPr>
          <w:spacing w:val="-3"/>
        </w:rPr>
        <w:t xml:space="preserve"> </w:t>
      </w:r>
      <w:r>
        <w:t>onto</w:t>
      </w:r>
      <w:r>
        <w:rPr>
          <w:spacing w:val="-1"/>
        </w:rPr>
        <w:t xml:space="preserve"> </w:t>
      </w:r>
      <w:r>
        <w:t>the six half-terms of the school year. Five of these have a core theme which invites pupils to learn about an aspect of Revelation, Scripture, life in Christ, and life in the Church, and to discern what their learning means academically and experientially enabling them to see, judge,</w:t>
      </w:r>
      <w:r>
        <w:rPr>
          <w:spacing w:val="-5"/>
        </w:rPr>
        <w:t xml:space="preserve"> </w:t>
      </w:r>
      <w:r>
        <w:t>and</w:t>
      </w:r>
      <w:r>
        <w:rPr>
          <w:spacing w:val="-2"/>
        </w:rPr>
        <w:t xml:space="preserve"> </w:t>
      </w:r>
      <w:r>
        <w:t>act</w:t>
      </w:r>
      <w:r>
        <w:rPr>
          <w:spacing w:val="-4"/>
        </w:rPr>
        <w:t xml:space="preserve"> </w:t>
      </w:r>
      <w:r>
        <w:t>through</w:t>
      </w:r>
      <w:r>
        <w:rPr>
          <w:spacing w:val="-2"/>
        </w:rPr>
        <w:t xml:space="preserve"> </w:t>
      </w:r>
      <w:r>
        <w:t>a</w:t>
      </w:r>
      <w:r>
        <w:rPr>
          <w:spacing w:val="-7"/>
        </w:rPr>
        <w:t xml:space="preserve"> </w:t>
      </w:r>
      <w:r>
        <w:t>deeper</w:t>
      </w:r>
      <w:r>
        <w:rPr>
          <w:spacing w:val="-2"/>
        </w:rPr>
        <w:t xml:space="preserve"> </w:t>
      </w:r>
      <w:r>
        <w:t>knowledge</w:t>
      </w:r>
      <w:r>
        <w:rPr>
          <w:spacing w:val="-2"/>
        </w:rPr>
        <w:t xml:space="preserve"> </w:t>
      </w:r>
      <w:r>
        <w:t>of</w:t>
      </w:r>
      <w:r>
        <w:rPr>
          <w:spacing w:val="-4"/>
        </w:rPr>
        <w:t xml:space="preserve"> </w:t>
      </w:r>
      <w:r>
        <w:t>the</w:t>
      </w:r>
      <w:r>
        <w:rPr>
          <w:spacing w:val="-5"/>
        </w:rPr>
        <w:t xml:space="preserve"> </w:t>
      </w:r>
      <w:r>
        <w:t>Christian faith.</w:t>
      </w:r>
      <w:r>
        <w:rPr>
          <w:spacing w:val="-4"/>
        </w:rPr>
        <w:t xml:space="preserve"> </w:t>
      </w:r>
      <w:r>
        <w:t>The</w:t>
      </w:r>
      <w:r>
        <w:rPr>
          <w:spacing w:val="-2"/>
        </w:rPr>
        <w:t xml:space="preserve"> </w:t>
      </w:r>
      <w:r>
        <w:t>Encounter</w:t>
      </w:r>
      <w:r>
        <w:rPr>
          <w:spacing w:val="-2"/>
        </w:rPr>
        <w:t xml:space="preserve"> </w:t>
      </w:r>
      <w:r>
        <w:t>&amp;</w:t>
      </w:r>
      <w:r>
        <w:rPr>
          <w:spacing w:val="-5"/>
        </w:rPr>
        <w:t xml:space="preserve"> </w:t>
      </w:r>
      <w:r>
        <w:t>Dialogue branch involves the study of other religions, encountering other pathways of belief drawing on the teaching of the Church about intercultural dialogue.</w:t>
      </w:r>
    </w:p>
    <w:p w:rsidR="005B170E" w:rsidRDefault="005B170E" w:rsidP="005B170E">
      <w:pPr>
        <w:pStyle w:val="BodyText"/>
        <w:spacing w:before="159"/>
        <w:ind w:left="23"/>
      </w:pPr>
      <w:r>
        <w:t>Detail</w:t>
      </w:r>
      <w:r>
        <w:rPr>
          <w:spacing w:val="-5"/>
        </w:rPr>
        <w:t xml:space="preserve"> </w:t>
      </w:r>
      <w:r>
        <w:t>of</w:t>
      </w:r>
      <w:r>
        <w:rPr>
          <w:spacing w:val="-2"/>
        </w:rPr>
        <w:t xml:space="preserve"> </w:t>
      </w:r>
      <w:r>
        <w:t>the</w:t>
      </w:r>
      <w:r>
        <w:rPr>
          <w:spacing w:val="-5"/>
        </w:rPr>
        <w:t xml:space="preserve"> </w:t>
      </w:r>
      <w:r>
        <w:t>curriculum</w:t>
      </w:r>
      <w:r>
        <w:rPr>
          <w:spacing w:val="-4"/>
        </w:rPr>
        <w:t xml:space="preserve"> </w:t>
      </w:r>
      <w:r>
        <w:t>can</w:t>
      </w:r>
      <w:r>
        <w:rPr>
          <w:spacing w:val="-2"/>
        </w:rPr>
        <w:t xml:space="preserve"> </w:t>
      </w:r>
      <w:r>
        <w:t>be</w:t>
      </w:r>
      <w:r>
        <w:rPr>
          <w:spacing w:val="-5"/>
        </w:rPr>
        <w:t xml:space="preserve"> </w:t>
      </w:r>
      <w:r>
        <w:t>found</w:t>
      </w:r>
      <w:r>
        <w:rPr>
          <w:spacing w:val="-3"/>
        </w:rPr>
        <w:t xml:space="preserve"> </w:t>
      </w:r>
      <w:r>
        <w:t>here:</w:t>
      </w:r>
      <w:r>
        <w:rPr>
          <w:spacing w:val="4"/>
        </w:rPr>
        <w:t xml:space="preserve"> </w:t>
      </w:r>
      <w:hyperlink r:id="rId8">
        <w:r>
          <w:rPr>
            <w:color w:val="0462C1"/>
            <w:u w:val="single" w:color="0462C1"/>
          </w:rPr>
          <w:t>Religious</w:t>
        </w:r>
        <w:r>
          <w:rPr>
            <w:color w:val="0462C1"/>
            <w:spacing w:val="-3"/>
            <w:u w:val="single" w:color="0462C1"/>
          </w:rPr>
          <w:t xml:space="preserve"> </w:t>
        </w:r>
        <w:r>
          <w:rPr>
            <w:color w:val="0462C1"/>
            <w:u w:val="single" w:color="0462C1"/>
          </w:rPr>
          <w:t>Education</w:t>
        </w:r>
        <w:r>
          <w:rPr>
            <w:color w:val="0462C1"/>
            <w:spacing w:val="-4"/>
            <w:u w:val="single" w:color="0462C1"/>
          </w:rPr>
          <w:t xml:space="preserve"> </w:t>
        </w:r>
        <w:r>
          <w:rPr>
            <w:color w:val="0462C1"/>
            <w:u w:val="single" w:color="0462C1"/>
          </w:rPr>
          <w:t>Directory</w:t>
        </w:r>
        <w:r>
          <w:rPr>
            <w:color w:val="0462C1"/>
            <w:spacing w:val="-5"/>
            <w:u w:val="single" w:color="0462C1"/>
          </w:rPr>
          <w:t xml:space="preserve"> </w:t>
        </w:r>
        <w:r>
          <w:rPr>
            <w:color w:val="0462C1"/>
            <w:spacing w:val="-4"/>
            <w:u w:val="single" w:color="0462C1"/>
          </w:rPr>
          <w:t>2023</w:t>
        </w:r>
      </w:hyperlink>
    </w:p>
    <w:p w:rsidR="005B170E" w:rsidRDefault="005B170E" w:rsidP="005B170E">
      <w:pPr>
        <w:pStyle w:val="Heading1"/>
        <w:spacing w:before="186"/>
      </w:pPr>
      <w:r>
        <w:t>Assessment,</w:t>
      </w:r>
      <w:r>
        <w:rPr>
          <w:spacing w:val="-10"/>
        </w:rPr>
        <w:t xml:space="preserve"> </w:t>
      </w:r>
      <w:r>
        <w:t>Monitoring,</w:t>
      </w:r>
      <w:r>
        <w:rPr>
          <w:spacing w:val="-8"/>
        </w:rPr>
        <w:t xml:space="preserve"> </w:t>
      </w:r>
      <w:r>
        <w:t>Recording</w:t>
      </w:r>
      <w:r>
        <w:rPr>
          <w:spacing w:val="-9"/>
        </w:rPr>
        <w:t xml:space="preserve"> </w:t>
      </w:r>
      <w:r>
        <w:t>and</w:t>
      </w:r>
      <w:r>
        <w:rPr>
          <w:spacing w:val="-5"/>
        </w:rPr>
        <w:t xml:space="preserve"> </w:t>
      </w:r>
      <w:r>
        <w:rPr>
          <w:spacing w:val="-2"/>
        </w:rPr>
        <w:t>Reporting</w:t>
      </w:r>
    </w:p>
    <w:p w:rsidR="005B170E" w:rsidRDefault="005B170E" w:rsidP="005B170E">
      <w:pPr>
        <w:pStyle w:val="ListParagraph"/>
        <w:numPr>
          <w:ilvl w:val="0"/>
          <w:numId w:val="14"/>
        </w:numPr>
        <w:tabs>
          <w:tab w:val="left" w:pos="743"/>
        </w:tabs>
        <w:spacing w:before="187"/>
        <w:rPr>
          <w:sz w:val="24"/>
        </w:rPr>
      </w:pPr>
      <w:r>
        <w:rPr>
          <w:sz w:val="24"/>
        </w:rPr>
        <w:t>Assessment</w:t>
      </w:r>
      <w:r>
        <w:rPr>
          <w:spacing w:val="-7"/>
          <w:sz w:val="24"/>
        </w:rPr>
        <w:t xml:space="preserve"> </w:t>
      </w:r>
      <w:r>
        <w:rPr>
          <w:sz w:val="24"/>
        </w:rPr>
        <w:t>of</w:t>
      </w:r>
      <w:r>
        <w:rPr>
          <w:spacing w:val="-4"/>
          <w:sz w:val="24"/>
        </w:rPr>
        <w:t xml:space="preserve"> </w:t>
      </w:r>
      <w:r>
        <w:rPr>
          <w:sz w:val="24"/>
        </w:rPr>
        <w:t>standards</w:t>
      </w:r>
      <w:r>
        <w:rPr>
          <w:spacing w:val="-6"/>
          <w:sz w:val="24"/>
        </w:rPr>
        <w:t xml:space="preserve"> </w:t>
      </w:r>
      <w:r>
        <w:rPr>
          <w:sz w:val="24"/>
        </w:rPr>
        <w:t>is</w:t>
      </w:r>
      <w:r>
        <w:rPr>
          <w:spacing w:val="-3"/>
          <w:sz w:val="24"/>
        </w:rPr>
        <w:t xml:space="preserve"> </w:t>
      </w:r>
      <w:r>
        <w:rPr>
          <w:sz w:val="24"/>
        </w:rPr>
        <w:t>carried</w:t>
      </w:r>
      <w:r>
        <w:rPr>
          <w:spacing w:val="-3"/>
          <w:sz w:val="24"/>
        </w:rPr>
        <w:t xml:space="preserve"> </w:t>
      </w:r>
      <w:r>
        <w:rPr>
          <w:sz w:val="24"/>
        </w:rPr>
        <w:t>out</w:t>
      </w:r>
      <w:r>
        <w:rPr>
          <w:spacing w:val="-1"/>
          <w:sz w:val="24"/>
        </w:rPr>
        <w:t xml:space="preserve"> </w:t>
      </w:r>
      <w:r>
        <w:rPr>
          <w:sz w:val="24"/>
        </w:rPr>
        <w:t>against</w:t>
      </w:r>
      <w:r>
        <w:rPr>
          <w:spacing w:val="-1"/>
          <w:sz w:val="24"/>
        </w:rPr>
        <w:t xml:space="preserve"> </w:t>
      </w:r>
      <w:r>
        <w:rPr>
          <w:sz w:val="24"/>
        </w:rPr>
        <w:t>the</w:t>
      </w:r>
      <w:r>
        <w:rPr>
          <w:spacing w:val="-2"/>
          <w:sz w:val="24"/>
        </w:rPr>
        <w:t xml:space="preserve"> </w:t>
      </w:r>
      <w:r>
        <w:rPr>
          <w:sz w:val="24"/>
        </w:rPr>
        <w:t>Expected</w:t>
      </w:r>
      <w:r>
        <w:rPr>
          <w:spacing w:val="-2"/>
          <w:sz w:val="24"/>
        </w:rPr>
        <w:t xml:space="preserve"> </w:t>
      </w:r>
      <w:r>
        <w:rPr>
          <w:sz w:val="24"/>
        </w:rPr>
        <w:t>Outcomes</w:t>
      </w:r>
      <w:r>
        <w:rPr>
          <w:spacing w:val="-3"/>
          <w:sz w:val="24"/>
        </w:rPr>
        <w:t xml:space="preserve"> </w:t>
      </w:r>
      <w:r>
        <w:rPr>
          <w:sz w:val="24"/>
        </w:rPr>
        <w:t>in</w:t>
      </w:r>
      <w:r>
        <w:rPr>
          <w:spacing w:val="-7"/>
          <w:sz w:val="24"/>
        </w:rPr>
        <w:t xml:space="preserve"> </w:t>
      </w:r>
      <w:r>
        <w:rPr>
          <w:sz w:val="24"/>
        </w:rPr>
        <w:t>RED</w:t>
      </w:r>
      <w:r>
        <w:rPr>
          <w:spacing w:val="1"/>
          <w:sz w:val="24"/>
        </w:rPr>
        <w:t xml:space="preserve"> </w:t>
      </w:r>
      <w:r>
        <w:rPr>
          <w:spacing w:val="-2"/>
          <w:sz w:val="24"/>
        </w:rPr>
        <w:t>2023.</w:t>
      </w:r>
    </w:p>
    <w:p w:rsidR="005B170E" w:rsidRDefault="005B170E" w:rsidP="005B170E">
      <w:pPr>
        <w:pStyle w:val="BodyText"/>
        <w:ind w:left="0"/>
        <w:rPr>
          <w:sz w:val="20"/>
        </w:rPr>
      </w:pPr>
    </w:p>
    <w:p w:rsidR="005B170E" w:rsidRDefault="005B170E" w:rsidP="005B170E">
      <w:pPr>
        <w:pStyle w:val="BodyText"/>
        <w:ind w:left="0"/>
        <w:rPr>
          <w:sz w:val="20"/>
        </w:rPr>
      </w:pPr>
    </w:p>
    <w:p w:rsidR="005B170E" w:rsidRDefault="005B170E" w:rsidP="005B170E">
      <w:pPr>
        <w:pStyle w:val="BodyText"/>
        <w:spacing w:before="175"/>
        <w:ind w:left="0"/>
        <w:rPr>
          <w:sz w:val="20"/>
        </w:rPr>
      </w:pPr>
      <w:r>
        <w:rPr>
          <w:noProof/>
          <w:sz w:val="20"/>
          <w:lang w:val="en-GB" w:eastAsia="en-GB"/>
        </w:rPr>
        <mc:AlternateContent>
          <mc:Choice Requires="wps">
            <w:drawing>
              <wp:anchor distT="0" distB="0" distL="0" distR="0" simplePos="0" relativeHeight="251662848" behindDoc="1" locked="0" layoutInCell="1" allowOverlap="1" wp14:anchorId="21403672" wp14:editId="37756F82">
                <wp:simplePos x="0" y="0"/>
                <wp:positionH relativeFrom="page">
                  <wp:posOffset>914704</wp:posOffset>
                </wp:positionH>
                <wp:positionV relativeFrom="paragraph">
                  <wp:posOffset>281765</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82C24" id="Graphic 4" o:spid="_x0000_s1026" style="position:absolute;margin-left:1in;margin-top:22.2pt;width:144.05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" path="m1829054,l,,,9143r1829054,l1829054,xe" fillcolor="black" stroked="f">
                <v:path arrowok="t"/>
                <w10:wrap type="topAndBottom" anchorx="page"/>
              </v:shape>
            </w:pict>
          </mc:Fallback>
        </mc:AlternateContent>
      </w:r>
    </w:p>
    <w:p w:rsidR="005B170E" w:rsidRDefault="005B170E" w:rsidP="005B170E">
      <w:pPr>
        <w:spacing w:before="96"/>
        <w:ind w:left="23"/>
        <w:rPr>
          <w:sz w:val="20"/>
        </w:rPr>
      </w:pPr>
      <w:r>
        <w:rPr>
          <w:sz w:val="20"/>
          <w:vertAlign w:val="superscript"/>
        </w:rPr>
        <w:t>4</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Directory</w:t>
      </w:r>
      <w:r>
        <w:rPr>
          <w:spacing w:val="-5"/>
          <w:sz w:val="20"/>
        </w:rPr>
        <w:t xml:space="preserve"> </w:t>
      </w:r>
      <w:r>
        <w:rPr>
          <w:sz w:val="20"/>
        </w:rPr>
        <w:t>2023,</w:t>
      </w:r>
      <w:r>
        <w:rPr>
          <w:spacing w:val="-5"/>
          <w:sz w:val="20"/>
        </w:rPr>
        <w:t xml:space="preserve"> p6</w:t>
      </w:r>
    </w:p>
    <w:p w:rsidR="005B170E" w:rsidRDefault="005B170E" w:rsidP="005B170E">
      <w:pPr>
        <w:rPr>
          <w:sz w:val="20"/>
        </w:rPr>
        <w:sectPr w:rsidR="005B170E">
          <w:pgSz w:w="11910" w:h="16840"/>
          <w:pgMar w:top="1340" w:right="1417" w:bottom="280" w:left="1417" w:header="331" w:footer="0" w:gutter="0"/>
          <w:cols w:space="720"/>
        </w:sectPr>
      </w:pPr>
    </w:p>
    <w:p w:rsidR="005B170E" w:rsidRDefault="005B170E" w:rsidP="005B170E">
      <w:pPr>
        <w:pStyle w:val="ListParagraph"/>
        <w:numPr>
          <w:ilvl w:val="0"/>
          <w:numId w:val="14"/>
        </w:numPr>
        <w:tabs>
          <w:tab w:val="left" w:pos="743"/>
        </w:tabs>
        <w:spacing w:before="90" w:line="259" w:lineRule="auto"/>
        <w:ind w:right="152"/>
        <w:rPr>
          <w:sz w:val="24"/>
        </w:rPr>
      </w:pPr>
      <w:r>
        <w:rPr>
          <w:sz w:val="24"/>
        </w:rPr>
        <w:lastRenderedPageBreak/>
        <w:t>Assessment</w:t>
      </w:r>
      <w:r>
        <w:rPr>
          <w:spacing w:val="-5"/>
          <w:sz w:val="24"/>
        </w:rPr>
        <w:t xml:space="preserve"> </w:t>
      </w:r>
      <w:r>
        <w:rPr>
          <w:sz w:val="24"/>
        </w:rPr>
        <w:t>moderation</w:t>
      </w:r>
      <w:r>
        <w:rPr>
          <w:spacing w:val="-5"/>
          <w:sz w:val="24"/>
        </w:rPr>
        <w:t xml:space="preserve"> </w:t>
      </w:r>
      <w:r>
        <w:rPr>
          <w:sz w:val="24"/>
        </w:rPr>
        <w:t>/</w:t>
      </w:r>
      <w:r>
        <w:rPr>
          <w:spacing w:val="-4"/>
          <w:sz w:val="24"/>
        </w:rPr>
        <w:t xml:space="preserve"> </w:t>
      </w:r>
      <w:proofErr w:type="spellStart"/>
      <w:r>
        <w:rPr>
          <w:sz w:val="24"/>
        </w:rPr>
        <w:t>standardisation</w:t>
      </w:r>
      <w:proofErr w:type="spellEnd"/>
      <w:r>
        <w:rPr>
          <w:spacing w:val="-5"/>
          <w:sz w:val="24"/>
        </w:rPr>
        <w:t xml:space="preserve"> </w:t>
      </w:r>
      <w:r>
        <w:rPr>
          <w:sz w:val="24"/>
        </w:rPr>
        <w:t>takes</w:t>
      </w:r>
      <w:r>
        <w:rPr>
          <w:spacing w:val="-6"/>
          <w:sz w:val="24"/>
        </w:rPr>
        <w:t xml:space="preserve"> </w:t>
      </w:r>
      <w:r>
        <w:rPr>
          <w:sz w:val="24"/>
        </w:rPr>
        <w:t>place</w:t>
      </w:r>
      <w:r>
        <w:rPr>
          <w:spacing w:val="-5"/>
          <w:sz w:val="24"/>
        </w:rPr>
        <w:t xml:space="preserve"> </w:t>
      </w:r>
      <w:r>
        <w:rPr>
          <w:sz w:val="24"/>
        </w:rPr>
        <w:t>in</w:t>
      </w:r>
      <w:r>
        <w:rPr>
          <w:spacing w:val="-4"/>
          <w:sz w:val="24"/>
        </w:rPr>
        <w:t xml:space="preserve"> </w:t>
      </w:r>
      <w:r>
        <w:rPr>
          <w:sz w:val="24"/>
        </w:rPr>
        <w:t>school</w:t>
      </w:r>
      <w:r>
        <w:rPr>
          <w:spacing w:val="-5"/>
          <w:sz w:val="24"/>
        </w:rPr>
        <w:t xml:space="preserve"> </w:t>
      </w:r>
      <w:r>
        <w:rPr>
          <w:sz w:val="24"/>
        </w:rPr>
        <w:t>amongst</w:t>
      </w:r>
      <w:r>
        <w:rPr>
          <w:spacing w:val="-4"/>
          <w:sz w:val="24"/>
        </w:rPr>
        <w:t xml:space="preserve"> </w:t>
      </w:r>
      <w:r>
        <w:rPr>
          <w:sz w:val="24"/>
        </w:rPr>
        <w:t>colleagues, with our partner school and at deanery meetings and at diocesan meetings.</w:t>
      </w:r>
    </w:p>
    <w:p w:rsidR="005B170E" w:rsidRDefault="005B170E" w:rsidP="005B170E">
      <w:pPr>
        <w:pStyle w:val="ListParagraph"/>
        <w:numPr>
          <w:ilvl w:val="0"/>
          <w:numId w:val="14"/>
        </w:numPr>
        <w:tabs>
          <w:tab w:val="left" w:pos="743"/>
        </w:tabs>
        <w:spacing w:before="0" w:line="256" w:lineRule="auto"/>
        <w:ind w:right="349"/>
        <w:rPr>
          <w:sz w:val="24"/>
        </w:rPr>
      </w:pPr>
      <w:r>
        <w:rPr>
          <w:sz w:val="24"/>
        </w:rPr>
        <w:t>Monitoring</w:t>
      </w:r>
      <w:r>
        <w:rPr>
          <w:spacing w:val="-4"/>
          <w:sz w:val="24"/>
        </w:rPr>
        <w:t xml:space="preserve"> </w:t>
      </w:r>
      <w:r>
        <w:rPr>
          <w:sz w:val="24"/>
        </w:rPr>
        <w:t>of</w:t>
      </w:r>
      <w:r>
        <w:rPr>
          <w:spacing w:val="-5"/>
          <w:sz w:val="24"/>
        </w:rPr>
        <w:t xml:space="preserve"> </w:t>
      </w:r>
      <w:r>
        <w:rPr>
          <w:sz w:val="24"/>
        </w:rPr>
        <w:t>teaching</w:t>
      </w:r>
      <w:r>
        <w:rPr>
          <w:spacing w:val="-4"/>
          <w:sz w:val="24"/>
        </w:rPr>
        <w:t xml:space="preserve"> </w:t>
      </w:r>
      <w:r>
        <w:rPr>
          <w:sz w:val="24"/>
        </w:rPr>
        <w:t>and</w:t>
      </w:r>
      <w:r>
        <w:rPr>
          <w:spacing w:val="-3"/>
          <w:sz w:val="24"/>
        </w:rPr>
        <w:t xml:space="preserve"> </w:t>
      </w:r>
      <w:r>
        <w:rPr>
          <w:sz w:val="24"/>
        </w:rPr>
        <w:t>learning in</w:t>
      </w:r>
      <w:r>
        <w:rPr>
          <w:spacing w:val="-3"/>
          <w:sz w:val="24"/>
        </w:rPr>
        <w:t xml:space="preserve"> </w:t>
      </w:r>
      <w:r>
        <w:rPr>
          <w:sz w:val="24"/>
        </w:rPr>
        <w:t>Religious</w:t>
      </w:r>
      <w:r>
        <w:rPr>
          <w:spacing w:val="-4"/>
          <w:sz w:val="24"/>
        </w:rPr>
        <w:t xml:space="preserve"> </w:t>
      </w:r>
      <w:r>
        <w:rPr>
          <w:sz w:val="24"/>
        </w:rPr>
        <w:t>Education</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in</w:t>
      </w:r>
      <w:r>
        <w:rPr>
          <w:spacing w:val="-5"/>
          <w:sz w:val="24"/>
        </w:rPr>
        <w:t xml:space="preserve"> </w:t>
      </w:r>
      <w:r>
        <w:rPr>
          <w:sz w:val="24"/>
        </w:rPr>
        <w:t>line</w:t>
      </w:r>
      <w:r>
        <w:rPr>
          <w:spacing w:val="-3"/>
          <w:sz w:val="24"/>
        </w:rPr>
        <w:t xml:space="preserve"> </w:t>
      </w:r>
      <w:r>
        <w:rPr>
          <w:sz w:val="24"/>
        </w:rPr>
        <w:t>with our school monitoring structures.</w:t>
      </w:r>
    </w:p>
    <w:p w:rsidR="005B170E" w:rsidRDefault="005B170E" w:rsidP="005B170E">
      <w:pPr>
        <w:pStyle w:val="ListParagraph"/>
        <w:numPr>
          <w:ilvl w:val="0"/>
          <w:numId w:val="14"/>
        </w:numPr>
        <w:tabs>
          <w:tab w:val="left" w:pos="743"/>
        </w:tabs>
        <w:spacing w:before="4" w:line="256" w:lineRule="auto"/>
        <w:ind w:right="1188"/>
        <w:rPr>
          <w:sz w:val="24"/>
        </w:rPr>
      </w:pPr>
      <w:r>
        <w:rPr>
          <w:sz w:val="24"/>
        </w:rPr>
        <w:t>Progress</w:t>
      </w:r>
      <w:r>
        <w:rPr>
          <w:spacing w:val="-4"/>
          <w:sz w:val="24"/>
        </w:rPr>
        <w:t xml:space="preserve"> </w:t>
      </w:r>
      <w:r>
        <w:rPr>
          <w:sz w:val="24"/>
        </w:rPr>
        <w:t>and</w:t>
      </w:r>
      <w:r>
        <w:rPr>
          <w:spacing w:val="-5"/>
          <w:sz w:val="24"/>
        </w:rPr>
        <w:t xml:space="preserve"> </w:t>
      </w:r>
      <w:r>
        <w:rPr>
          <w:sz w:val="24"/>
        </w:rPr>
        <w:t>achievement</w:t>
      </w:r>
      <w:r>
        <w:rPr>
          <w:spacing w:val="-3"/>
          <w:sz w:val="24"/>
        </w:rPr>
        <w:t xml:space="preserve"> </w:t>
      </w:r>
      <w:r>
        <w:rPr>
          <w:sz w:val="24"/>
        </w:rPr>
        <w:t>is</w:t>
      </w:r>
      <w:r>
        <w:rPr>
          <w:spacing w:val="-6"/>
          <w:sz w:val="24"/>
        </w:rPr>
        <w:t xml:space="preserve"> </w:t>
      </w:r>
      <w:r>
        <w:rPr>
          <w:sz w:val="24"/>
        </w:rPr>
        <w:t>recorded</w:t>
      </w:r>
      <w:r>
        <w:rPr>
          <w:spacing w:val="-1"/>
          <w:sz w:val="24"/>
        </w:rPr>
        <w:t xml:space="preserve"> </w:t>
      </w:r>
      <w:r>
        <w:rPr>
          <w:sz w:val="24"/>
        </w:rPr>
        <w:t>and</w:t>
      </w:r>
      <w:r>
        <w:rPr>
          <w:spacing w:val="-5"/>
          <w:sz w:val="24"/>
        </w:rPr>
        <w:t xml:space="preserve"> </w:t>
      </w:r>
      <w:r>
        <w:rPr>
          <w:sz w:val="24"/>
        </w:rPr>
        <w:t>tracked</w:t>
      </w:r>
      <w:r>
        <w:rPr>
          <w:spacing w:val="-1"/>
          <w:sz w:val="24"/>
        </w:rPr>
        <w:t xml:space="preserve"> </w:t>
      </w:r>
      <w:r>
        <w:rPr>
          <w:sz w:val="24"/>
        </w:rPr>
        <w:t>in</w:t>
      </w:r>
      <w:r>
        <w:rPr>
          <w:spacing w:val="-5"/>
          <w:sz w:val="24"/>
        </w:rPr>
        <w:t xml:space="preserve"> </w:t>
      </w:r>
      <w:r>
        <w:rPr>
          <w:sz w:val="24"/>
        </w:rPr>
        <w:t>line</w:t>
      </w:r>
      <w:r>
        <w:rPr>
          <w:spacing w:val="-3"/>
          <w:sz w:val="24"/>
        </w:rPr>
        <w:t xml:space="preserve"> </w:t>
      </w:r>
      <w:r>
        <w:rPr>
          <w:sz w:val="24"/>
        </w:rPr>
        <w:t>with</w:t>
      </w:r>
      <w:r>
        <w:rPr>
          <w:spacing w:val="-5"/>
          <w:sz w:val="24"/>
        </w:rPr>
        <w:t xml:space="preserve"> </w:t>
      </w:r>
      <w:r>
        <w:rPr>
          <w:sz w:val="24"/>
        </w:rPr>
        <w:t>our</w:t>
      </w:r>
      <w:r>
        <w:rPr>
          <w:spacing w:val="-3"/>
          <w:sz w:val="24"/>
        </w:rPr>
        <w:t xml:space="preserve"> </w:t>
      </w:r>
      <w:r>
        <w:rPr>
          <w:sz w:val="24"/>
        </w:rPr>
        <w:t>school assessment policy.</w:t>
      </w:r>
    </w:p>
    <w:p w:rsidR="005B170E" w:rsidRDefault="005B170E" w:rsidP="005B170E">
      <w:pPr>
        <w:pStyle w:val="ListParagraph"/>
        <w:numPr>
          <w:ilvl w:val="0"/>
          <w:numId w:val="14"/>
        </w:numPr>
        <w:tabs>
          <w:tab w:val="left" w:pos="743"/>
        </w:tabs>
        <w:spacing w:before="6" w:line="256" w:lineRule="auto"/>
        <w:ind w:right="330"/>
        <w:rPr>
          <w:sz w:val="24"/>
        </w:rPr>
      </w:pPr>
      <w:r>
        <w:rPr>
          <w:sz w:val="24"/>
        </w:rPr>
        <w:t>Progress</w:t>
      </w:r>
      <w:r>
        <w:rPr>
          <w:spacing w:val="-4"/>
          <w:sz w:val="24"/>
        </w:rPr>
        <w:t xml:space="preserve"> </w:t>
      </w:r>
      <w:r>
        <w:rPr>
          <w:sz w:val="24"/>
        </w:rPr>
        <w:t>and</w:t>
      </w:r>
      <w:r>
        <w:rPr>
          <w:spacing w:val="-5"/>
          <w:sz w:val="24"/>
        </w:rPr>
        <w:t xml:space="preserve"> </w:t>
      </w:r>
      <w:r>
        <w:rPr>
          <w:sz w:val="24"/>
        </w:rPr>
        <w:t>achievement in</w:t>
      </w:r>
      <w:r>
        <w:rPr>
          <w:spacing w:val="-3"/>
          <w:sz w:val="24"/>
        </w:rPr>
        <w:t xml:space="preserve"> </w:t>
      </w:r>
      <w:r>
        <w:rPr>
          <w:sz w:val="24"/>
        </w:rPr>
        <w:t>Religious</w:t>
      </w:r>
      <w:r>
        <w:rPr>
          <w:spacing w:val="-4"/>
          <w:sz w:val="24"/>
        </w:rPr>
        <w:t xml:space="preserve"> </w:t>
      </w:r>
      <w:r>
        <w:rPr>
          <w:sz w:val="24"/>
        </w:rPr>
        <w:t>Education</w:t>
      </w:r>
      <w:r>
        <w:rPr>
          <w:spacing w:val="-7"/>
          <w:sz w:val="24"/>
        </w:rPr>
        <w:t xml:space="preserve"> </w:t>
      </w:r>
      <w:r>
        <w:rPr>
          <w:sz w:val="24"/>
        </w:rPr>
        <w:t>is</w:t>
      </w:r>
      <w:r>
        <w:rPr>
          <w:spacing w:val="-4"/>
          <w:sz w:val="24"/>
        </w:rPr>
        <w:t xml:space="preserve"> </w:t>
      </w:r>
      <w:r>
        <w:rPr>
          <w:sz w:val="24"/>
        </w:rPr>
        <w:t>reported</w:t>
      </w:r>
      <w:r>
        <w:rPr>
          <w:spacing w:val="-5"/>
          <w:sz w:val="24"/>
        </w:rPr>
        <w:t xml:space="preserve"> </w:t>
      </w:r>
      <w:r>
        <w:rPr>
          <w:sz w:val="24"/>
        </w:rPr>
        <w:t>to</w:t>
      </w:r>
      <w:r>
        <w:rPr>
          <w:spacing w:val="-3"/>
          <w:sz w:val="24"/>
        </w:rPr>
        <w:t xml:space="preserve"> </w:t>
      </w:r>
      <w:r>
        <w:rPr>
          <w:sz w:val="24"/>
        </w:rPr>
        <w:t>Governors</w:t>
      </w:r>
      <w:r>
        <w:rPr>
          <w:spacing w:val="-1"/>
          <w:sz w:val="24"/>
        </w:rPr>
        <w:t xml:space="preserve"> </w:t>
      </w:r>
      <w:r>
        <w:rPr>
          <w:sz w:val="24"/>
        </w:rPr>
        <w:t>at</w:t>
      </w:r>
      <w:r>
        <w:rPr>
          <w:spacing w:val="-3"/>
          <w:sz w:val="24"/>
        </w:rPr>
        <w:t xml:space="preserve"> </w:t>
      </w:r>
      <w:r>
        <w:rPr>
          <w:sz w:val="24"/>
        </w:rPr>
        <w:t>least termly in line with other core subjects.</w:t>
      </w:r>
    </w:p>
    <w:p w:rsidR="005B170E" w:rsidRDefault="005B170E" w:rsidP="005B170E">
      <w:pPr>
        <w:pStyle w:val="ListParagraph"/>
        <w:numPr>
          <w:ilvl w:val="0"/>
          <w:numId w:val="14"/>
        </w:numPr>
        <w:tabs>
          <w:tab w:val="left" w:pos="743"/>
        </w:tabs>
        <w:spacing w:before="5" w:line="256" w:lineRule="auto"/>
        <w:ind w:right="166"/>
        <w:rPr>
          <w:sz w:val="24"/>
        </w:rPr>
      </w:pPr>
      <w:r>
        <w:rPr>
          <w:sz w:val="24"/>
        </w:rPr>
        <w:t>Progress</w:t>
      </w:r>
      <w:r>
        <w:rPr>
          <w:spacing w:val="-4"/>
          <w:sz w:val="24"/>
        </w:rPr>
        <w:t xml:space="preserve"> </w:t>
      </w:r>
      <w:r>
        <w:rPr>
          <w:sz w:val="24"/>
        </w:rPr>
        <w:t>and</w:t>
      </w:r>
      <w:r>
        <w:rPr>
          <w:spacing w:val="-5"/>
          <w:sz w:val="24"/>
        </w:rPr>
        <w:t xml:space="preserve"> </w:t>
      </w:r>
      <w:r>
        <w:rPr>
          <w:sz w:val="24"/>
        </w:rPr>
        <w:t>achievement</w:t>
      </w:r>
      <w:r>
        <w:rPr>
          <w:spacing w:val="-3"/>
          <w:sz w:val="24"/>
        </w:rPr>
        <w:t xml:space="preserve"> </w:t>
      </w:r>
      <w:r>
        <w:rPr>
          <w:sz w:val="24"/>
        </w:rPr>
        <w:t>in</w:t>
      </w:r>
      <w:r>
        <w:rPr>
          <w:spacing w:val="-3"/>
          <w:sz w:val="24"/>
        </w:rPr>
        <w:t xml:space="preserve"> </w:t>
      </w:r>
      <w:r>
        <w:rPr>
          <w:sz w:val="24"/>
        </w:rPr>
        <w:t>Religious</w:t>
      </w:r>
      <w:r>
        <w:rPr>
          <w:spacing w:val="-4"/>
          <w:sz w:val="24"/>
        </w:rPr>
        <w:t xml:space="preserve"> </w:t>
      </w:r>
      <w:r>
        <w:rPr>
          <w:sz w:val="24"/>
        </w:rPr>
        <w:t>Education</w:t>
      </w:r>
      <w:r>
        <w:rPr>
          <w:spacing w:val="-7"/>
          <w:sz w:val="24"/>
        </w:rPr>
        <w:t xml:space="preserve"> </w:t>
      </w:r>
      <w:r>
        <w:rPr>
          <w:sz w:val="24"/>
        </w:rPr>
        <w:t>is</w:t>
      </w:r>
      <w:r>
        <w:rPr>
          <w:spacing w:val="-4"/>
          <w:sz w:val="24"/>
        </w:rPr>
        <w:t xml:space="preserve"> </w:t>
      </w:r>
      <w:r>
        <w:rPr>
          <w:sz w:val="24"/>
        </w:rPr>
        <w:t>reported</w:t>
      </w:r>
      <w:r>
        <w:rPr>
          <w:spacing w:val="-5"/>
          <w:sz w:val="24"/>
        </w:rPr>
        <w:t xml:space="preserve"> </w:t>
      </w:r>
      <w:r>
        <w:rPr>
          <w:sz w:val="24"/>
        </w:rPr>
        <w:t>to</w:t>
      </w:r>
      <w:r>
        <w:rPr>
          <w:spacing w:val="-5"/>
          <w:sz w:val="24"/>
        </w:rPr>
        <w:t xml:space="preserve"> </w:t>
      </w:r>
      <w:r>
        <w:rPr>
          <w:sz w:val="24"/>
        </w:rPr>
        <w:t>parents/carers each year in line with other core subjects.</w:t>
      </w:r>
    </w:p>
    <w:p w:rsidR="005B170E" w:rsidRDefault="005B170E" w:rsidP="005B170E">
      <w:pPr>
        <w:pStyle w:val="BodyText"/>
        <w:spacing w:before="190"/>
        <w:ind w:left="0"/>
      </w:pPr>
    </w:p>
    <w:p w:rsidR="005B170E" w:rsidRDefault="005B170E" w:rsidP="005B170E">
      <w:pPr>
        <w:pStyle w:val="Heading1"/>
      </w:pPr>
      <w:r>
        <w:t>Leadership</w:t>
      </w:r>
      <w:r>
        <w:rPr>
          <w:spacing w:val="-4"/>
        </w:rPr>
        <w:t xml:space="preserve"> </w:t>
      </w:r>
      <w:r>
        <w:t>of</w:t>
      </w:r>
      <w:r>
        <w:rPr>
          <w:spacing w:val="-5"/>
        </w:rPr>
        <w:t xml:space="preserve"> </w:t>
      </w:r>
      <w:r>
        <w:t>the</w:t>
      </w:r>
      <w:r>
        <w:rPr>
          <w:spacing w:val="-3"/>
        </w:rPr>
        <w:t xml:space="preserve"> </w:t>
      </w:r>
      <w:r>
        <w:rPr>
          <w:spacing w:val="-2"/>
        </w:rPr>
        <w:t>subject:</w:t>
      </w:r>
    </w:p>
    <w:p w:rsidR="005B170E" w:rsidRDefault="005B170E" w:rsidP="005B170E">
      <w:pPr>
        <w:pStyle w:val="BodyText"/>
        <w:spacing w:before="184" w:line="259" w:lineRule="auto"/>
        <w:ind w:left="23" w:right="22"/>
      </w:pPr>
      <w:proofErr w:type="spellStart"/>
      <w:r>
        <w:rPr>
          <w:i/>
        </w:rPr>
        <w:t>Mr</w:t>
      </w:r>
      <w:proofErr w:type="spellEnd"/>
      <w:r>
        <w:rPr>
          <w:i/>
        </w:rPr>
        <w:t xml:space="preserve"> Antonis Antoniou is </w:t>
      </w:r>
      <w:r>
        <w:t xml:space="preserve">the RE Lead along with an R.E team: </w:t>
      </w:r>
      <w:proofErr w:type="spellStart"/>
      <w:r>
        <w:t>Mrs</w:t>
      </w:r>
      <w:proofErr w:type="spellEnd"/>
      <w:r>
        <w:t xml:space="preserve"> Amanda Ruthven, </w:t>
      </w:r>
      <w:proofErr w:type="spellStart"/>
      <w:r>
        <w:t>Mrs</w:t>
      </w:r>
      <w:proofErr w:type="spellEnd"/>
      <w:r>
        <w:t xml:space="preserve"> Hajni Pecsi and </w:t>
      </w:r>
      <w:proofErr w:type="spellStart"/>
      <w:r>
        <w:t>Mrs</w:t>
      </w:r>
      <w:proofErr w:type="spellEnd"/>
      <w:r>
        <w:t xml:space="preserve"> Paulla Dean.</w:t>
      </w:r>
      <w:r>
        <w:rPr>
          <w:spacing w:val="-6"/>
        </w:rPr>
        <w:t xml:space="preserve"> </w:t>
      </w:r>
      <w:r>
        <w:t>The</w:t>
      </w:r>
      <w:r>
        <w:rPr>
          <w:spacing w:val="-5"/>
        </w:rPr>
        <w:t xml:space="preserve"> </w:t>
      </w:r>
      <w:r>
        <w:t>R.E</w:t>
      </w:r>
      <w:r>
        <w:rPr>
          <w:spacing w:val="-2"/>
        </w:rPr>
        <w:t xml:space="preserve"> </w:t>
      </w:r>
      <w:r>
        <w:t>team has</w:t>
      </w:r>
      <w:r>
        <w:rPr>
          <w:spacing w:val="-3"/>
        </w:rPr>
        <w:t xml:space="preserve"> </w:t>
      </w:r>
      <w:r>
        <w:t>responsibility</w:t>
      </w:r>
      <w:r>
        <w:rPr>
          <w:spacing w:val="-6"/>
        </w:rPr>
        <w:t xml:space="preserve"> </w:t>
      </w:r>
      <w:r>
        <w:t>for</w:t>
      </w:r>
      <w:r>
        <w:rPr>
          <w:spacing w:val="-2"/>
        </w:rPr>
        <w:t xml:space="preserve"> </w:t>
      </w:r>
      <w:r>
        <w:t>leading, managing and supporting the delivery of Religious Education and the continuous professional development of teachers in Religious Education</w:t>
      </w:r>
    </w:p>
    <w:p w:rsidR="005B170E" w:rsidRDefault="005B170E" w:rsidP="005B170E">
      <w:pPr>
        <w:pStyle w:val="Heading1"/>
        <w:spacing w:before="185"/>
      </w:pPr>
      <w:r>
        <w:t>Policy</w:t>
      </w:r>
      <w:r>
        <w:rPr>
          <w:spacing w:val="-2"/>
        </w:rPr>
        <w:t xml:space="preserve"> Review:</w:t>
      </w:r>
    </w:p>
    <w:p w:rsidR="005B170E" w:rsidRDefault="005B170E" w:rsidP="005B170E">
      <w:pPr>
        <w:rPr>
          <w:rFonts w:ascii="Candara" w:hAnsi="Candara"/>
          <w:sz w:val="28"/>
          <w:szCs w:val="28"/>
          <w:u w:val="single"/>
        </w:rPr>
      </w:pPr>
      <w:r>
        <w:t>This</w:t>
      </w:r>
      <w:r>
        <w:rPr>
          <w:spacing w:val="-5"/>
        </w:rPr>
        <w:t xml:space="preserve"> </w:t>
      </w:r>
      <w:r>
        <w:t>policy</w:t>
      </w:r>
      <w:r>
        <w:rPr>
          <w:spacing w:val="-3"/>
        </w:rPr>
        <w:t xml:space="preserve"> </w:t>
      </w:r>
      <w:r>
        <w:t>will</w:t>
      </w:r>
      <w:r>
        <w:rPr>
          <w:spacing w:val="-3"/>
        </w:rPr>
        <w:t xml:space="preserve"> </w:t>
      </w:r>
      <w:r>
        <w:t>be</w:t>
      </w:r>
      <w:r>
        <w:rPr>
          <w:spacing w:val="-4"/>
        </w:rPr>
        <w:t xml:space="preserve"> </w:t>
      </w:r>
      <w:r>
        <w:t>reviewed</w:t>
      </w:r>
      <w:r>
        <w:rPr>
          <w:spacing w:val="-1"/>
        </w:rPr>
        <w:t xml:space="preserve"> </w:t>
      </w:r>
      <w:r>
        <w:t>and</w:t>
      </w:r>
      <w:r>
        <w:rPr>
          <w:spacing w:val="-2"/>
        </w:rPr>
        <w:t xml:space="preserve"> </w:t>
      </w:r>
      <w:r>
        <w:t>monitored</w:t>
      </w:r>
      <w:r>
        <w:rPr>
          <w:spacing w:val="-2"/>
        </w:rPr>
        <w:t xml:space="preserve"> </w:t>
      </w:r>
      <w:r>
        <w:t>by</w:t>
      </w:r>
      <w:r>
        <w:rPr>
          <w:spacing w:val="-3"/>
        </w:rPr>
        <w:t xml:space="preserve"> </w:t>
      </w:r>
      <w:r>
        <w:t>Mr Antoniou</w:t>
      </w:r>
      <w:r>
        <w:rPr>
          <w:spacing w:val="-5"/>
        </w:rPr>
        <w:t xml:space="preserve"> </w:t>
      </w:r>
      <w:r>
        <w:t>and</w:t>
      </w:r>
      <w:r>
        <w:rPr>
          <w:spacing w:val="-2"/>
        </w:rPr>
        <w:t xml:space="preserve"> </w:t>
      </w:r>
      <w:r>
        <w:t>the</w:t>
      </w:r>
      <w:r>
        <w:rPr>
          <w:spacing w:val="-2"/>
        </w:rPr>
        <w:t xml:space="preserve"> </w:t>
      </w:r>
      <w:r>
        <w:t>R.E</w:t>
      </w:r>
      <w:r>
        <w:rPr>
          <w:spacing w:val="-5"/>
        </w:rPr>
        <w:t xml:space="preserve"> </w:t>
      </w:r>
      <w:r>
        <w:t>team,</w:t>
      </w:r>
      <w:r>
        <w:rPr>
          <w:spacing w:val="-2"/>
        </w:rPr>
        <w:t xml:space="preserve"> </w:t>
      </w:r>
      <w:r>
        <w:t>and approved by the Governing Body. This Policy will b</w:t>
      </w:r>
    </w:p>
    <w:sectPr w:rsidR="005B170E" w:rsidSect="005B170E">
      <w:pgSz w:w="11910" w:h="16850"/>
      <w:pgMar w:top="11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3E" w:rsidRDefault="005B170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44F"/>
    <w:multiLevelType w:val="hybridMultilevel"/>
    <w:tmpl w:val="ADC25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874832"/>
    <w:multiLevelType w:val="hybridMultilevel"/>
    <w:tmpl w:val="D46A9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E6C1B"/>
    <w:multiLevelType w:val="hybridMultilevel"/>
    <w:tmpl w:val="4296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757C07"/>
    <w:multiLevelType w:val="hybridMultilevel"/>
    <w:tmpl w:val="FC7C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91383"/>
    <w:multiLevelType w:val="hybridMultilevel"/>
    <w:tmpl w:val="68F6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406974"/>
    <w:multiLevelType w:val="hybridMultilevel"/>
    <w:tmpl w:val="B7B2D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902F35"/>
    <w:multiLevelType w:val="hybridMultilevel"/>
    <w:tmpl w:val="8D906DC6"/>
    <w:lvl w:ilvl="0" w:tplc="004CBE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20FCD"/>
    <w:multiLevelType w:val="hybridMultilevel"/>
    <w:tmpl w:val="C758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9A7A99"/>
    <w:multiLevelType w:val="hybridMultilevel"/>
    <w:tmpl w:val="48F40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449B5"/>
    <w:multiLevelType w:val="hybridMultilevel"/>
    <w:tmpl w:val="AE5C7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DE01A3"/>
    <w:multiLevelType w:val="hybridMultilevel"/>
    <w:tmpl w:val="07E05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42B6C"/>
    <w:multiLevelType w:val="hybridMultilevel"/>
    <w:tmpl w:val="FEF8370E"/>
    <w:lvl w:ilvl="0" w:tplc="98A479FE">
      <w:start w:val="1"/>
      <w:numFmt w:val="decimal"/>
      <w:lvlText w:val="%1."/>
      <w:lvlJc w:val="left"/>
      <w:pPr>
        <w:ind w:left="1108" w:hanging="720"/>
        <w:jc w:val="left"/>
      </w:pPr>
      <w:rPr>
        <w:rFonts w:ascii="Arial MT" w:eastAsia="Arial MT" w:hAnsi="Arial MT" w:cs="Arial MT" w:hint="default"/>
        <w:b w:val="0"/>
        <w:bCs w:val="0"/>
        <w:i w:val="0"/>
        <w:iCs w:val="0"/>
        <w:spacing w:val="0"/>
        <w:w w:val="100"/>
        <w:sz w:val="24"/>
        <w:szCs w:val="24"/>
        <w:lang w:val="en-US" w:eastAsia="en-US" w:bidi="ar-SA"/>
      </w:rPr>
    </w:lvl>
    <w:lvl w:ilvl="1" w:tplc="AB7A07EA">
      <w:numFmt w:val="bullet"/>
      <w:lvlText w:val="•"/>
      <w:lvlJc w:val="left"/>
      <w:pPr>
        <w:ind w:left="1982" w:hanging="720"/>
      </w:pPr>
      <w:rPr>
        <w:rFonts w:hint="default"/>
        <w:lang w:val="en-US" w:eastAsia="en-US" w:bidi="ar-SA"/>
      </w:rPr>
    </w:lvl>
    <w:lvl w:ilvl="2" w:tplc="04C693DC">
      <w:numFmt w:val="bullet"/>
      <w:lvlText w:val="•"/>
      <w:lvlJc w:val="left"/>
      <w:pPr>
        <w:ind w:left="2864" w:hanging="720"/>
      </w:pPr>
      <w:rPr>
        <w:rFonts w:hint="default"/>
        <w:lang w:val="en-US" w:eastAsia="en-US" w:bidi="ar-SA"/>
      </w:rPr>
    </w:lvl>
    <w:lvl w:ilvl="3" w:tplc="C64CDC48">
      <w:numFmt w:val="bullet"/>
      <w:lvlText w:val="•"/>
      <w:lvlJc w:val="left"/>
      <w:pPr>
        <w:ind w:left="3746" w:hanging="720"/>
      </w:pPr>
      <w:rPr>
        <w:rFonts w:hint="default"/>
        <w:lang w:val="en-US" w:eastAsia="en-US" w:bidi="ar-SA"/>
      </w:rPr>
    </w:lvl>
    <w:lvl w:ilvl="4" w:tplc="48241B24">
      <w:numFmt w:val="bullet"/>
      <w:lvlText w:val="•"/>
      <w:lvlJc w:val="left"/>
      <w:pPr>
        <w:ind w:left="4628" w:hanging="720"/>
      </w:pPr>
      <w:rPr>
        <w:rFonts w:hint="default"/>
        <w:lang w:val="en-US" w:eastAsia="en-US" w:bidi="ar-SA"/>
      </w:rPr>
    </w:lvl>
    <w:lvl w:ilvl="5" w:tplc="836667CC">
      <w:numFmt w:val="bullet"/>
      <w:lvlText w:val="•"/>
      <w:lvlJc w:val="left"/>
      <w:pPr>
        <w:ind w:left="5511" w:hanging="720"/>
      </w:pPr>
      <w:rPr>
        <w:rFonts w:hint="default"/>
        <w:lang w:val="en-US" w:eastAsia="en-US" w:bidi="ar-SA"/>
      </w:rPr>
    </w:lvl>
    <w:lvl w:ilvl="6" w:tplc="775C94F2">
      <w:numFmt w:val="bullet"/>
      <w:lvlText w:val="•"/>
      <w:lvlJc w:val="left"/>
      <w:pPr>
        <w:ind w:left="6393" w:hanging="720"/>
      </w:pPr>
      <w:rPr>
        <w:rFonts w:hint="default"/>
        <w:lang w:val="en-US" w:eastAsia="en-US" w:bidi="ar-SA"/>
      </w:rPr>
    </w:lvl>
    <w:lvl w:ilvl="7" w:tplc="9222CF6A">
      <w:numFmt w:val="bullet"/>
      <w:lvlText w:val="•"/>
      <w:lvlJc w:val="left"/>
      <w:pPr>
        <w:ind w:left="7275" w:hanging="720"/>
      </w:pPr>
      <w:rPr>
        <w:rFonts w:hint="default"/>
        <w:lang w:val="en-US" w:eastAsia="en-US" w:bidi="ar-SA"/>
      </w:rPr>
    </w:lvl>
    <w:lvl w:ilvl="8" w:tplc="AD0C2398">
      <w:numFmt w:val="bullet"/>
      <w:lvlText w:val="•"/>
      <w:lvlJc w:val="left"/>
      <w:pPr>
        <w:ind w:left="8157" w:hanging="720"/>
      </w:pPr>
      <w:rPr>
        <w:rFonts w:hint="default"/>
        <w:lang w:val="en-US" w:eastAsia="en-US" w:bidi="ar-SA"/>
      </w:rPr>
    </w:lvl>
  </w:abstractNum>
  <w:abstractNum w:abstractNumId="12" w15:restartNumberingAfterBreak="0">
    <w:nsid w:val="78A3583E"/>
    <w:multiLevelType w:val="multilevel"/>
    <w:tmpl w:val="8D906DC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6A045F"/>
    <w:multiLevelType w:val="hybridMultilevel"/>
    <w:tmpl w:val="E49000C6"/>
    <w:lvl w:ilvl="0" w:tplc="FBB27B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6C22F4E8">
      <w:numFmt w:val="bullet"/>
      <w:lvlText w:val="•"/>
      <w:lvlJc w:val="left"/>
      <w:pPr>
        <w:ind w:left="1573" w:hanging="360"/>
      </w:pPr>
      <w:rPr>
        <w:rFonts w:hint="default"/>
        <w:lang w:val="en-US" w:eastAsia="en-US" w:bidi="ar-SA"/>
      </w:rPr>
    </w:lvl>
    <w:lvl w:ilvl="2" w:tplc="0B0E7E98">
      <w:numFmt w:val="bullet"/>
      <w:lvlText w:val="•"/>
      <w:lvlJc w:val="left"/>
      <w:pPr>
        <w:ind w:left="2406" w:hanging="360"/>
      </w:pPr>
      <w:rPr>
        <w:rFonts w:hint="default"/>
        <w:lang w:val="en-US" w:eastAsia="en-US" w:bidi="ar-SA"/>
      </w:rPr>
    </w:lvl>
    <w:lvl w:ilvl="3" w:tplc="0A9E9810">
      <w:numFmt w:val="bullet"/>
      <w:lvlText w:val="•"/>
      <w:lvlJc w:val="left"/>
      <w:pPr>
        <w:ind w:left="3239" w:hanging="360"/>
      </w:pPr>
      <w:rPr>
        <w:rFonts w:hint="default"/>
        <w:lang w:val="en-US" w:eastAsia="en-US" w:bidi="ar-SA"/>
      </w:rPr>
    </w:lvl>
    <w:lvl w:ilvl="4" w:tplc="17F68AA2">
      <w:numFmt w:val="bullet"/>
      <w:lvlText w:val="•"/>
      <w:lvlJc w:val="left"/>
      <w:pPr>
        <w:ind w:left="4072" w:hanging="360"/>
      </w:pPr>
      <w:rPr>
        <w:rFonts w:hint="default"/>
        <w:lang w:val="en-US" w:eastAsia="en-US" w:bidi="ar-SA"/>
      </w:rPr>
    </w:lvl>
    <w:lvl w:ilvl="5" w:tplc="0D0AB58E">
      <w:numFmt w:val="bullet"/>
      <w:lvlText w:val="•"/>
      <w:lvlJc w:val="left"/>
      <w:pPr>
        <w:ind w:left="4906" w:hanging="360"/>
      </w:pPr>
      <w:rPr>
        <w:rFonts w:hint="default"/>
        <w:lang w:val="en-US" w:eastAsia="en-US" w:bidi="ar-SA"/>
      </w:rPr>
    </w:lvl>
    <w:lvl w:ilvl="6" w:tplc="BCDA96F0">
      <w:numFmt w:val="bullet"/>
      <w:lvlText w:val="•"/>
      <w:lvlJc w:val="left"/>
      <w:pPr>
        <w:ind w:left="5739" w:hanging="360"/>
      </w:pPr>
      <w:rPr>
        <w:rFonts w:hint="default"/>
        <w:lang w:val="en-US" w:eastAsia="en-US" w:bidi="ar-SA"/>
      </w:rPr>
    </w:lvl>
    <w:lvl w:ilvl="7" w:tplc="1F5C7006">
      <w:numFmt w:val="bullet"/>
      <w:lvlText w:val="•"/>
      <w:lvlJc w:val="left"/>
      <w:pPr>
        <w:ind w:left="6572" w:hanging="360"/>
      </w:pPr>
      <w:rPr>
        <w:rFonts w:hint="default"/>
        <w:lang w:val="en-US" w:eastAsia="en-US" w:bidi="ar-SA"/>
      </w:rPr>
    </w:lvl>
    <w:lvl w:ilvl="8" w:tplc="FA729A60">
      <w:numFmt w:val="bullet"/>
      <w:lvlText w:val="•"/>
      <w:lvlJc w:val="left"/>
      <w:pPr>
        <w:ind w:left="7405" w:hanging="360"/>
      </w:pPr>
      <w:rPr>
        <w:rFonts w:hint="default"/>
        <w:lang w:val="en-US" w:eastAsia="en-US" w:bidi="ar-SA"/>
      </w:rPr>
    </w:lvl>
  </w:abstractNum>
  <w:num w:numId="1">
    <w:abstractNumId w:val="6"/>
  </w:num>
  <w:num w:numId="2">
    <w:abstractNumId w:val="12"/>
  </w:num>
  <w:num w:numId="3">
    <w:abstractNumId w:val="3"/>
  </w:num>
  <w:num w:numId="4">
    <w:abstractNumId w:val="7"/>
  </w:num>
  <w:num w:numId="5">
    <w:abstractNumId w:val="4"/>
  </w:num>
  <w:num w:numId="6">
    <w:abstractNumId w:val="9"/>
  </w:num>
  <w:num w:numId="7">
    <w:abstractNumId w:val="5"/>
  </w:num>
  <w:num w:numId="8">
    <w:abstractNumId w:val="2"/>
  </w:num>
  <w:num w:numId="9">
    <w:abstractNumId w:val="8"/>
  </w:num>
  <w:num w:numId="10">
    <w:abstractNumId w:val="0"/>
  </w:num>
  <w:num w:numId="11">
    <w:abstractNumId w:val="1"/>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23"/>
    <w:rsid w:val="00036643"/>
    <w:rsid w:val="00103D4F"/>
    <w:rsid w:val="00304502"/>
    <w:rsid w:val="00365BAC"/>
    <w:rsid w:val="00371085"/>
    <w:rsid w:val="0045763D"/>
    <w:rsid w:val="004F0780"/>
    <w:rsid w:val="0050732E"/>
    <w:rsid w:val="00527C36"/>
    <w:rsid w:val="005B170E"/>
    <w:rsid w:val="006C2A9A"/>
    <w:rsid w:val="008F52BF"/>
    <w:rsid w:val="00947279"/>
    <w:rsid w:val="00950B6D"/>
    <w:rsid w:val="009716D1"/>
    <w:rsid w:val="009B460B"/>
    <w:rsid w:val="00B27CA7"/>
    <w:rsid w:val="00B55C8F"/>
    <w:rsid w:val="00B8658F"/>
    <w:rsid w:val="00C5217C"/>
    <w:rsid w:val="00CD1A8B"/>
    <w:rsid w:val="00D30686"/>
    <w:rsid w:val="00E62054"/>
    <w:rsid w:val="00EB498C"/>
    <w:rsid w:val="00F5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91DDB"/>
  <w15:chartTrackingRefBased/>
  <w15:docId w15:val="{0CFD01A9-3018-4526-8961-6CE175EE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link w:val="Heading1Char"/>
    <w:uiPriority w:val="1"/>
    <w:qFormat/>
    <w:rsid w:val="00C5217C"/>
    <w:pPr>
      <w:widowControl w:val="0"/>
      <w:autoSpaceDE w:val="0"/>
      <w:autoSpaceDN w:val="0"/>
      <w:ind w:left="27"/>
      <w:outlineLvl w:val="0"/>
    </w:pPr>
    <w:rPr>
      <w:rFonts w:ascii="Arial" w:eastAsia="Arial" w:hAnsi="Arial" w:cs="Arial"/>
      <w:b/>
      <w:bCs/>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71085"/>
    <w:rPr>
      <w:rFonts w:ascii="Tahoma" w:hAnsi="Tahoma" w:cs="Tahoma"/>
      <w:sz w:val="16"/>
      <w:szCs w:val="16"/>
    </w:rPr>
  </w:style>
  <w:style w:type="character" w:customStyle="1" w:styleId="BalloonTextChar">
    <w:name w:val="Balloon Text Char"/>
    <w:link w:val="BalloonText"/>
    <w:rsid w:val="00371085"/>
    <w:rPr>
      <w:rFonts w:ascii="Tahoma" w:hAnsi="Tahoma" w:cs="Tahoma"/>
      <w:noProof/>
      <w:sz w:val="16"/>
      <w:szCs w:val="16"/>
      <w:lang w:eastAsia="en-US"/>
    </w:rPr>
  </w:style>
  <w:style w:type="table" w:styleId="TableGrid">
    <w:name w:val="Table Grid"/>
    <w:basedOn w:val="TableNormal"/>
    <w:rsid w:val="00B2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5217C"/>
    <w:rPr>
      <w:rFonts w:ascii="Arial" w:eastAsia="Arial" w:hAnsi="Arial" w:cs="Arial"/>
      <w:b/>
      <w:bCs/>
      <w:sz w:val="24"/>
      <w:szCs w:val="24"/>
      <w:lang w:val="en-US" w:eastAsia="en-US"/>
    </w:rPr>
  </w:style>
  <w:style w:type="paragraph" w:styleId="BodyText">
    <w:name w:val="Body Text"/>
    <w:basedOn w:val="Normal"/>
    <w:link w:val="BodyTextChar"/>
    <w:uiPriority w:val="1"/>
    <w:qFormat/>
    <w:rsid w:val="00C5217C"/>
    <w:pPr>
      <w:widowControl w:val="0"/>
      <w:autoSpaceDE w:val="0"/>
      <w:autoSpaceDN w:val="0"/>
      <w:ind w:left="27"/>
    </w:pPr>
    <w:rPr>
      <w:rFonts w:ascii="Arial MT" w:eastAsia="Arial MT" w:hAnsi="Arial MT" w:cs="Arial MT"/>
      <w:noProof w:val="0"/>
      <w:lang w:val="en-US"/>
    </w:rPr>
  </w:style>
  <w:style w:type="character" w:customStyle="1" w:styleId="BodyTextChar">
    <w:name w:val="Body Text Char"/>
    <w:basedOn w:val="DefaultParagraphFont"/>
    <w:link w:val="BodyText"/>
    <w:uiPriority w:val="1"/>
    <w:rsid w:val="00C5217C"/>
    <w:rPr>
      <w:rFonts w:ascii="Arial MT" w:eastAsia="Arial MT" w:hAnsi="Arial MT" w:cs="Arial MT"/>
      <w:sz w:val="24"/>
      <w:szCs w:val="24"/>
      <w:lang w:val="en-US" w:eastAsia="en-US"/>
    </w:rPr>
  </w:style>
  <w:style w:type="paragraph" w:styleId="Title">
    <w:name w:val="Title"/>
    <w:basedOn w:val="Normal"/>
    <w:link w:val="TitleChar"/>
    <w:uiPriority w:val="1"/>
    <w:qFormat/>
    <w:rsid w:val="00C5217C"/>
    <w:pPr>
      <w:widowControl w:val="0"/>
      <w:autoSpaceDE w:val="0"/>
      <w:autoSpaceDN w:val="0"/>
      <w:spacing w:before="322"/>
      <w:ind w:right="5"/>
      <w:jc w:val="center"/>
    </w:pPr>
    <w:rPr>
      <w:rFonts w:ascii="Arial" w:eastAsia="Arial" w:hAnsi="Arial" w:cs="Arial"/>
      <w:b/>
      <w:bCs/>
      <w:noProof w:val="0"/>
      <w:sz w:val="48"/>
      <w:szCs w:val="48"/>
      <w:lang w:val="en-US"/>
    </w:rPr>
  </w:style>
  <w:style w:type="character" w:customStyle="1" w:styleId="TitleChar">
    <w:name w:val="Title Char"/>
    <w:basedOn w:val="DefaultParagraphFont"/>
    <w:link w:val="Title"/>
    <w:uiPriority w:val="1"/>
    <w:rsid w:val="00C5217C"/>
    <w:rPr>
      <w:rFonts w:ascii="Arial" w:eastAsia="Arial" w:hAnsi="Arial" w:cs="Arial"/>
      <w:b/>
      <w:bCs/>
      <w:sz w:val="48"/>
      <w:szCs w:val="48"/>
      <w:lang w:val="en-US" w:eastAsia="en-US"/>
    </w:rPr>
  </w:style>
  <w:style w:type="paragraph" w:styleId="ListParagraph">
    <w:name w:val="List Paragraph"/>
    <w:basedOn w:val="Normal"/>
    <w:uiPriority w:val="1"/>
    <w:qFormat/>
    <w:rsid w:val="00C5217C"/>
    <w:pPr>
      <w:widowControl w:val="0"/>
      <w:autoSpaceDE w:val="0"/>
      <w:autoSpaceDN w:val="0"/>
      <w:spacing w:before="180"/>
      <w:ind w:left="1108" w:hanging="720"/>
    </w:pPr>
    <w:rPr>
      <w:rFonts w:ascii="Arial MT" w:eastAsia="Arial MT" w:hAnsi="Arial MT" w:cs="Arial MT"/>
      <w:noProof w:val="0"/>
      <w:sz w:val="22"/>
      <w:szCs w:val="22"/>
      <w:lang w:val="en-US"/>
    </w:rPr>
  </w:style>
  <w:style w:type="paragraph" w:customStyle="1" w:styleId="TableParagraph">
    <w:name w:val="Table Paragraph"/>
    <w:basedOn w:val="Normal"/>
    <w:uiPriority w:val="1"/>
    <w:qFormat/>
    <w:rsid w:val="00C5217C"/>
    <w:pPr>
      <w:widowControl w:val="0"/>
      <w:autoSpaceDE w:val="0"/>
      <w:autoSpaceDN w:val="0"/>
    </w:pPr>
    <w:rPr>
      <w:rFonts w:ascii="Arial MT" w:eastAsia="Arial MT" w:hAnsi="Arial MT" w:cs="Arial MT"/>
      <w:noProof w:val="0"/>
      <w:sz w:val="22"/>
      <w:szCs w:val="22"/>
      <w:lang w:val="en-US"/>
    </w:rPr>
  </w:style>
  <w:style w:type="paragraph" w:styleId="NormalWeb">
    <w:name w:val="Normal (Web)"/>
    <w:basedOn w:val="Normal"/>
    <w:uiPriority w:val="99"/>
    <w:unhideWhenUsed/>
    <w:rsid w:val="005B170E"/>
    <w:pPr>
      <w:spacing w:before="100" w:beforeAutospacing="1" w:after="100" w:afterAutospacing="1"/>
    </w:pPr>
    <w:rPr>
      <w:noProof w:val="0"/>
      <w:lang w:eastAsia="en-GB"/>
    </w:rPr>
  </w:style>
  <w:style w:type="character" w:styleId="Strong">
    <w:name w:val="Strong"/>
    <w:basedOn w:val="DefaultParagraphFont"/>
    <w:uiPriority w:val="22"/>
    <w:qFormat/>
    <w:rsid w:val="005B170E"/>
    <w:rPr>
      <w:b/>
      <w:bCs/>
    </w:rPr>
  </w:style>
  <w:style w:type="character" w:styleId="Emphasis">
    <w:name w:val="Emphasis"/>
    <w:basedOn w:val="DefaultParagraphFont"/>
    <w:uiPriority w:val="20"/>
    <w:qFormat/>
    <w:rsid w:val="005B1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ocalhost/C:/Users/jomarsh/Downloads/RED_To_Know_You_More_Clearly_web_version%20(2).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1093</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vt:lpstr>
    </vt:vector>
  </TitlesOfParts>
  <Company>St Edmunds School</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Joanne Grainger</dc:creator>
  <cp:keywords/>
  <dc:description/>
  <cp:lastModifiedBy>Antonis Antoniou</cp:lastModifiedBy>
  <cp:revision>2</cp:revision>
  <cp:lastPrinted>2013-11-15T13:35:00Z</cp:lastPrinted>
  <dcterms:created xsi:type="dcterms:W3CDTF">2025-11-10T12:54:00Z</dcterms:created>
  <dcterms:modified xsi:type="dcterms:W3CDTF">2025-11-10T12:54:00Z</dcterms:modified>
</cp:coreProperties>
</file>